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B6" w:rsidRDefault="001640B6" w:rsidP="001640B6">
      <w:pPr>
        <w:widowControl/>
        <w:jc w:val="left"/>
        <w:rPr>
          <w:rFonts w:ascii="黑体" w:eastAsia="黑体" w:hAnsi="黑体"/>
          <w:sz w:val="32"/>
          <w:szCs w:val="32"/>
        </w:rPr>
      </w:pPr>
      <w:r w:rsidRPr="001640B6">
        <w:rPr>
          <w:rFonts w:ascii="黑体" w:eastAsia="黑体" w:hAnsi="黑体" w:hint="eastAsia"/>
          <w:sz w:val="32"/>
          <w:szCs w:val="32"/>
        </w:rPr>
        <w:t>附件2</w:t>
      </w:r>
    </w:p>
    <w:p w:rsidR="001640B6" w:rsidRPr="001640B6" w:rsidRDefault="001640B6" w:rsidP="001640B6">
      <w:pPr>
        <w:widowControl/>
        <w:jc w:val="left"/>
        <w:rPr>
          <w:rFonts w:ascii="黑体" w:eastAsia="黑体" w:hAnsi="黑体"/>
          <w:sz w:val="32"/>
          <w:szCs w:val="32"/>
        </w:rPr>
      </w:pPr>
    </w:p>
    <w:p w:rsidR="00852877" w:rsidRDefault="00C76F04" w:rsidP="002D5B22">
      <w:pPr>
        <w:widowControl/>
        <w:jc w:val="center"/>
        <w:rPr>
          <w:rFonts w:ascii="方正小标宋简体" w:eastAsia="方正小标宋简体" w:hAnsi="华文中宋"/>
          <w:sz w:val="36"/>
          <w:szCs w:val="32"/>
        </w:rPr>
      </w:pPr>
      <w:r>
        <w:rPr>
          <w:rFonts w:ascii="方正小标宋简体" w:eastAsia="方正小标宋简体" w:hAnsi="华文中宋" w:hint="eastAsia"/>
          <w:sz w:val="36"/>
          <w:szCs w:val="32"/>
        </w:rPr>
        <w:t>2</w:t>
      </w:r>
      <w:r>
        <w:rPr>
          <w:rFonts w:ascii="方正小标宋简体" w:eastAsia="方正小标宋简体" w:hAnsi="华文中宋"/>
          <w:sz w:val="36"/>
          <w:szCs w:val="32"/>
        </w:rPr>
        <w:t>021</w:t>
      </w:r>
      <w:r>
        <w:rPr>
          <w:rFonts w:ascii="方正小标宋简体" w:eastAsia="方正小标宋简体" w:hAnsi="华文中宋" w:hint="eastAsia"/>
          <w:sz w:val="36"/>
          <w:szCs w:val="32"/>
        </w:rPr>
        <w:t>年</w:t>
      </w:r>
      <w:r w:rsidR="00CD4212" w:rsidRPr="00CD4212">
        <w:rPr>
          <w:rFonts w:ascii="方正小标宋简体" w:eastAsia="方正小标宋简体" w:hAnsi="华文中宋" w:hint="eastAsia"/>
          <w:sz w:val="36"/>
          <w:szCs w:val="32"/>
        </w:rPr>
        <w:t>研究生课程体系提升计划</w:t>
      </w:r>
      <w:r w:rsidR="002D5B22">
        <w:rPr>
          <w:rFonts w:ascii="方正小标宋简体" w:eastAsia="方正小标宋简体" w:hAnsi="华文中宋" w:hint="eastAsia"/>
          <w:sz w:val="36"/>
          <w:szCs w:val="32"/>
        </w:rPr>
        <w:t>项目</w:t>
      </w:r>
      <w:r w:rsidR="008A54EA">
        <w:rPr>
          <w:rFonts w:ascii="方正小标宋简体" w:eastAsia="方正小标宋简体" w:hAnsi="华文中宋" w:hint="eastAsia"/>
          <w:sz w:val="36"/>
          <w:szCs w:val="32"/>
        </w:rPr>
        <w:t>建设任务</w:t>
      </w:r>
      <w:r w:rsidR="0025599E" w:rsidRPr="00CD4212">
        <w:rPr>
          <w:rFonts w:ascii="方正小标宋简体" w:eastAsia="方正小标宋简体" w:hAnsi="华文中宋" w:hint="eastAsia"/>
          <w:sz w:val="36"/>
          <w:szCs w:val="32"/>
        </w:rPr>
        <w:t>书</w:t>
      </w:r>
    </w:p>
    <w:p w:rsidR="001162C1" w:rsidRDefault="001162C1" w:rsidP="001162C1">
      <w:pPr>
        <w:widowControl/>
        <w:spacing w:line="460" w:lineRule="exact"/>
        <w:jc w:val="left"/>
        <w:rPr>
          <w:rFonts w:ascii="仿宋_GB2312" w:eastAsia="仿宋_GB2312"/>
          <w:sz w:val="28"/>
          <w:szCs w:val="28"/>
        </w:rPr>
      </w:pPr>
    </w:p>
    <w:p w:rsidR="00027ACF" w:rsidRPr="00283D60" w:rsidRDefault="009366D6" w:rsidP="001162C1">
      <w:pPr>
        <w:widowControl/>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为落实</w:t>
      </w:r>
      <w:r w:rsidR="0025599E" w:rsidRPr="00283D60">
        <w:rPr>
          <w:rFonts w:ascii="仿宋_GB2312" w:eastAsia="仿宋_GB2312" w:hint="eastAsia"/>
          <w:sz w:val="32"/>
          <w:szCs w:val="30"/>
        </w:rPr>
        <w:t>《</w:t>
      </w:r>
      <w:r w:rsidR="00CD4212" w:rsidRPr="00283D60">
        <w:rPr>
          <w:rFonts w:ascii="仿宋_GB2312" w:eastAsia="仿宋_GB2312" w:hint="eastAsia"/>
          <w:sz w:val="32"/>
          <w:szCs w:val="30"/>
        </w:rPr>
        <w:t>兰州大学“双一流”建设项目指南（2</w:t>
      </w:r>
      <w:r w:rsidR="00CD4212" w:rsidRPr="00283D60">
        <w:rPr>
          <w:rFonts w:ascii="仿宋_GB2312" w:eastAsia="仿宋_GB2312"/>
          <w:sz w:val="32"/>
          <w:szCs w:val="30"/>
        </w:rPr>
        <w:t>021</w:t>
      </w:r>
      <w:r w:rsidR="00CD4212" w:rsidRPr="00283D60">
        <w:rPr>
          <w:rFonts w:ascii="仿宋_GB2312" w:eastAsia="仿宋_GB2312" w:hint="eastAsia"/>
          <w:sz w:val="32"/>
          <w:szCs w:val="30"/>
        </w:rPr>
        <w:t>）</w:t>
      </w:r>
      <w:r w:rsidR="0025599E" w:rsidRPr="00283D60">
        <w:rPr>
          <w:rFonts w:ascii="仿宋_GB2312" w:eastAsia="仿宋_GB2312" w:hint="eastAsia"/>
          <w:sz w:val="32"/>
          <w:szCs w:val="30"/>
        </w:rPr>
        <w:t>》和《</w:t>
      </w:r>
      <w:r w:rsidR="00CD4212" w:rsidRPr="00283D60">
        <w:rPr>
          <w:rFonts w:ascii="仿宋_GB2312" w:eastAsia="仿宋_GB2312" w:hint="eastAsia"/>
          <w:sz w:val="32"/>
          <w:szCs w:val="30"/>
        </w:rPr>
        <w:t>关于开展2021年研究生课程体系提升计划项目申报的通知</w:t>
      </w:r>
      <w:r w:rsidRPr="00283D60">
        <w:rPr>
          <w:rFonts w:ascii="仿宋_GB2312" w:eastAsia="仿宋_GB2312" w:hint="eastAsia"/>
          <w:sz w:val="32"/>
          <w:szCs w:val="30"/>
        </w:rPr>
        <w:t>》要求</w:t>
      </w:r>
      <w:r w:rsidR="0025599E" w:rsidRPr="00283D60">
        <w:rPr>
          <w:rFonts w:ascii="仿宋_GB2312" w:eastAsia="仿宋_GB2312" w:hint="eastAsia"/>
          <w:sz w:val="32"/>
          <w:szCs w:val="30"/>
        </w:rPr>
        <w:t>，</w:t>
      </w:r>
      <w:r w:rsidRPr="00283D60">
        <w:rPr>
          <w:rFonts w:ascii="仿宋_GB2312" w:eastAsia="仿宋_GB2312" w:hint="eastAsia"/>
          <w:sz w:val="32"/>
          <w:szCs w:val="30"/>
        </w:rPr>
        <w:t>有序推进</w:t>
      </w:r>
      <w:r w:rsidR="0050781D" w:rsidRPr="00283D60">
        <w:rPr>
          <w:rFonts w:ascii="仿宋_GB2312" w:eastAsia="仿宋_GB2312" w:hint="eastAsia"/>
          <w:sz w:val="32"/>
          <w:szCs w:val="30"/>
        </w:rPr>
        <w:t>课程</w:t>
      </w:r>
      <w:r w:rsidRPr="00283D60">
        <w:rPr>
          <w:rFonts w:ascii="仿宋_GB2312" w:eastAsia="仿宋_GB2312" w:hint="eastAsia"/>
          <w:sz w:val="32"/>
          <w:szCs w:val="30"/>
        </w:rPr>
        <w:t>项目建设</w:t>
      </w:r>
      <w:r w:rsidR="0050781D" w:rsidRPr="00283D60">
        <w:rPr>
          <w:rFonts w:ascii="仿宋_GB2312" w:eastAsia="仿宋_GB2312" w:hint="eastAsia"/>
          <w:sz w:val="32"/>
          <w:szCs w:val="30"/>
        </w:rPr>
        <w:t>，</w:t>
      </w:r>
      <w:r w:rsidR="00823E40" w:rsidRPr="00283D60">
        <w:rPr>
          <w:rFonts w:ascii="仿宋_GB2312" w:eastAsia="仿宋_GB2312" w:hint="eastAsia"/>
          <w:sz w:val="32"/>
          <w:szCs w:val="30"/>
        </w:rPr>
        <w:t>保障课程建设质量，</w:t>
      </w:r>
      <w:r w:rsidR="0050781D" w:rsidRPr="00283D60">
        <w:rPr>
          <w:rFonts w:ascii="仿宋_GB2312" w:eastAsia="仿宋_GB2312" w:hint="eastAsia"/>
          <w:sz w:val="32"/>
          <w:szCs w:val="30"/>
        </w:rPr>
        <w:t>现</w:t>
      </w:r>
      <w:r w:rsidR="000520F3" w:rsidRPr="00283D60">
        <w:rPr>
          <w:rFonts w:ascii="仿宋_GB2312" w:eastAsia="仿宋_GB2312" w:hint="eastAsia"/>
          <w:sz w:val="32"/>
          <w:szCs w:val="30"/>
        </w:rPr>
        <w:t>对</w:t>
      </w:r>
      <w:r w:rsidR="0050781D" w:rsidRPr="00283D60">
        <w:rPr>
          <w:rFonts w:ascii="仿宋_GB2312" w:eastAsia="仿宋_GB2312" w:hint="eastAsia"/>
          <w:sz w:val="32"/>
          <w:szCs w:val="30"/>
        </w:rPr>
        <w:t>立项课程</w:t>
      </w:r>
      <w:r w:rsidRPr="00283D60">
        <w:rPr>
          <w:rFonts w:ascii="仿宋_GB2312" w:eastAsia="仿宋_GB2312" w:hint="eastAsia"/>
          <w:sz w:val="32"/>
          <w:szCs w:val="30"/>
        </w:rPr>
        <w:t>建设</w:t>
      </w:r>
      <w:r w:rsidR="000520F3" w:rsidRPr="00283D60">
        <w:rPr>
          <w:rFonts w:ascii="仿宋_GB2312" w:eastAsia="仿宋_GB2312" w:hint="eastAsia"/>
          <w:sz w:val="32"/>
          <w:szCs w:val="30"/>
        </w:rPr>
        <w:t>工作</w:t>
      </w:r>
      <w:r w:rsidR="00823E40" w:rsidRPr="00283D60">
        <w:rPr>
          <w:rFonts w:ascii="仿宋_GB2312" w:eastAsia="仿宋_GB2312" w:hint="eastAsia"/>
          <w:sz w:val="32"/>
          <w:szCs w:val="30"/>
        </w:rPr>
        <w:t>提出以下</w:t>
      </w:r>
      <w:r w:rsidR="0050781D" w:rsidRPr="00283D60">
        <w:rPr>
          <w:rFonts w:ascii="仿宋_GB2312" w:eastAsia="仿宋_GB2312" w:hint="eastAsia"/>
          <w:sz w:val="32"/>
          <w:szCs w:val="30"/>
        </w:rPr>
        <w:t>要求</w:t>
      </w:r>
      <w:r w:rsidR="0025599E" w:rsidRPr="00283D60">
        <w:rPr>
          <w:rFonts w:ascii="仿宋_GB2312" w:eastAsia="仿宋_GB2312" w:hint="eastAsia"/>
          <w:sz w:val="32"/>
          <w:szCs w:val="30"/>
        </w:rPr>
        <w:t>。</w:t>
      </w:r>
    </w:p>
    <w:p w:rsidR="0025599E" w:rsidRPr="00283D60" w:rsidRDefault="0025599E" w:rsidP="00283D60">
      <w:pPr>
        <w:spacing w:line="460" w:lineRule="exact"/>
        <w:ind w:firstLineChars="200" w:firstLine="643"/>
        <w:jc w:val="left"/>
        <w:rPr>
          <w:rFonts w:ascii="仿宋_GB2312" w:eastAsia="仿宋_GB2312"/>
          <w:b/>
          <w:sz w:val="32"/>
          <w:szCs w:val="30"/>
        </w:rPr>
      </w:pPr>
      <w:r w:rsidRPr="00283D60">
        <w:rPr>
          <w:rFonts w:ascii="仿宋_GB2312" w:eastAsia="仿宋_GB2312" w:hint="eastAsia"/>
          <w:b/>
          <w:sz w:val="32"/>
          <w:szCs w:val="30"/>
        </w:rPr>
        <w:t>一、做好统筹安排，明确建设责任</w:t>
      </w:r>
    </w:p>
    <w:p w:rsidR="00823E40" w:rsidRPr="00283D60" w:rsidRDefault="0050781D"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培养单位</w:t>
      </w:r>
      <w:r w:rsidR="001640B6">
        <w:rPr>
          <w:rFonts w:ascii="仿宋_GB2312" w:eastAsia="仿宋_GB2312" w:hint="eastAsia"/>
          <w:sz w:val="32"/>
          <w:szCs w:val="30"/>
        </w:rPr>
        <w:t>和课程负责人</w:t>
      </w:r>
      <w:r w:rsidR="00BA6564" w:rsidRPr="00283D60">
        <w:rPr>
          <w:rFonts w:ascii="仿宋_GB2312" w:eastAsia="仿宋_GB2312" w:hint="eastAsia"/>
          <w:sz w:val="32"/>
          <w:szCs w:val="30"/>
        </w:rPr>
        <w:t>是课程建设的责任主体，统筹做好课程建设、经费管理、课程</w:t>
      </w:r>
      <w:r w:rsidR="00CC4BAA" w:rsidRPr="00283D60">
        <w:rPr>
          <w:rFonts w:ascii="仿宋_GB2312" w:eastAsia="仿宋_GB2312" w:hint="eastAsia"/>
          <w:sz w:val="32"/>
          <w:szCs w:val="30"/>
        </w:rPr>
        <w:t>推广和应用</w:t>
      </w:r>
      <w:r w:rsidR="00BA6564" w:rsidRPr="00283D60">
        <w:rPr>
          <w:rFonts w:ascii="仿宋_GB2312" w:eastAsia="仿宋_GB2312" w:hint="eastAsia"/>
          <w:sz w:val="32"/>
          <w:szCs w:val="30"/>
        </w:rPr>
        <w:t>等工作，同时配合</w:t>
      </w:r>
      <w:r w:rsidRPr="00283D60">
        <w:rPr>
          <w:rFonts w:ascii="仿宋_GB2312" w:eastAsia="仿宋_GB2312" w:hint="eastAsia"/>
          <w:sz w:val="32"/>
          <w:szCs w:val="30"/>
        </w:rPr>
        <w:t>学校</w:t>
      </w:r>
      <w:r w:rsidR="00BA6564" w:rsidRPr="00283D60">
        <w:rPr>
          <w:rFonts w:ascii="仿宋_GB2312" w:eastAsia="仿宋_GB2312" w:hint="eastAsia"/>
          <w:sz w:val="32"/>
          <w:szCs w:val="30"/>
        </w:rPr>
        <w:t>做好项目验收和绩效评价，确保立项课程达到预期目标。</w:t>
      </w:r>
    </w:p>
    <w:p w:rsidR="0025599E" w:rsidRPr="00283D60" w:rsidRDefault="0025599E" w:rsidP="00283D60">
      <w:pPr>
        <w:spacing w:line="460" w:lineRule="exact"/>
        <w:ind w:firstLineChars="200" w:firstLine="643"/>
        <w:jc w:val="left"/>
        <w:rPr>
          <w:rFonts w:ascii="仿宋_GB2312" w:eastAsia="仿宋_GB2312"/>
          <w:b/>
          <w:sz w:val="32"/>
          <w:szCs w:val="30"/>
        </w:rPr>
      </w:pPr>
      <w:r w:rsidRPr="00283D60">
        <w:rPr>
          <w:rFonts w:ascii="仿宋_GB2312" w:eastAsia="仿宋_GB2312" w:hint="eastAsia"/>
          <w:b/>
          <w:sz w:val="32"/>
          <w:szCs w:val="30"/>
        </w:rPr>
        <w:t>二、把握建设进度，做好经费管理</w:t>
      </w:r>
    </w:p>
    <w:p w:rsidR="00BA6564" w:rsidRPr="00283D60" w:rsidRDefault="001640B6" w:rsidP="001640B6">
      <w:pPr>
        <w:spacing w:line="460" w:lineRule="exact"/>
        <w:ind w:firstLineChars="200" w:firstLine="640"/>
        <w:jc w:val="left"/>
        <w:rPr>
          <w:rFonts w:ascii="仿宋_GB2312" w:eastAsia="仿宋_GB2312"/>
          <w:sz w:val="32"/>
          <w:szCs w:val="30"/>
        </w:rPr>
      </w:pPr>
      <w:r w:rsidRPr="001640B6">
        <w:rPr>
          <w:rFonts w:ascii="仿宋_GB2312" w:eastAsia="仿宋_GB2312" w:hint="eastAsia"/>
          <w:sz w:val="32"/>
          <w:szCs w:val="30"/>
        </w:rPr>
        <w:t>学校根据各单位立项课程数量将课程建设经费整体下达，主管研究生工作的院领导作为项目经费负责人。</w:t>
      </w:r>
      <w:r w:rsidR="00BA6564" w:rsidRPr="00283D60">
        <w:rPr>
          <w:rFonts w:ascii="仿宋_GB2312" w:eastAsia="仿宋_GB2312" w:hint="eastAsia"/>
          <w:sz w:val="32"/>
          <w:szCs w:val="30"/>
        </w:rPr>
        <w:t>经费支出范围按照《兰州大学建设世界一流大学（学科）和特色发展引导专项资金管理办法（试行）》（校财〔</w:t>
      </w:r>
      <w:r w:rsidR="00BA6564" w:rsidRPr="00283D60">
        <w:rPr>
          <w:rFonts w:ascii="仿宋_GB2312" w:eastAsia="仿宋_GB2312"/>
          <w:sz w:val="32"/>
          <w:szCs w:val="30"/>
        </w:rPr>
        <w:t>2018</w:t>
      </w:r>
      <w:r w:rsidR="00BA6564" w:rsidRPr="00283D60">
        <w:rPr>
          <w:rFonts w:ascii="仿宋_GB2312" w:eastAsia="仿宋_GB2312" w:hint="eastAsia"/>
          <w:sz w:val="32"/>
          <w:szCs w:val="30"/>
        </w:rPr>
        <w:t>〕</w:t>
      </w:r>
      <w:r w:rsidR="00BA6564" w:rsidRPr="00283D60">
        <w:rPr>
          <w:rFonts w:ascii="仿宋_GB2312" w:eastAsia="仿宋_GB2312"/>
          <w:sz w:val="32"/>
          <w:szCs w:val="30"/>
        </w:rPr>
        <w:t>28</w:t>
      </w:r>
      <w:r w:rsidR="00BA6564" w:rsidRPr="00283D60">
        <w:rPr>
          <w:rFonts w:ascii="仿宋_GB2312" w:eastAsia="仿宋_GB2312" w:hint="eastAsia"/>
          <w:sz w:val="32"/>
          <w:szCs w:val="30"/>
        </w:rPr>
        <w:t>号）规定执行。</w:t>
      </w:r>
    </w:p>
    <w:p w:rsidR="0025599E" w:rsidRPr="00283D60" w:rsidRDefault="000520F3"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课程</w:t>
      </w:r>
      <w:r w:rsidR="001158BF" w:rsidRPr="00283D60">
        <w:rPr>
          <w:rFonts w:ascii="仿宋_GB2312" w:eastAsia="仿宋_GB2312" w:hint="eastAsia"/>
          <w:sz w:val="32"/>
          <w:szCs w:val="30"/>
        </w:rPr>
        <w:t>建设经费分两次拨付，首次下拨50%，课程验收通过后拨付剩余经费。</w:t>
      </w:r>
      <w:r w:rsidR="00BA6564" w:rsidRPr="00283D60">
        <w:rPr>
          <w:rFonts w:ascii="仿宋_GB2312" w:eastAsia="仿宋_GB2312" w:hint="eastAsia"/>
          <w:sz w:val="32"/>
          <w:szCs w:val="30"/>
        </w:rPr>
        <w:t>根据学校要求，</w:t>
      </w:r>
      <w:r w:rsidR="0025599E" w:rsidRPr="00283D60">
        <w:rPr>
          <w:rFonts w:ascii="仿宋_GB2312" w:eastAsia="仿宋_GB2312"/>
          <w:sz w:val="32"/>
          <w:szCs w:val="30"/>
        </w:rPr>
        <w:t>6</w:t>
      </w:r>
      <w:r w:rsidR="0025599E" w:rsidRPr="00283D60">
        <w:rPr>
          <w:rFonts w:ascii="仿宋_GB2312" w:eastAsia="仿宋_GB2312" w:hint="eastAsia"/>
          <w:sz w:val="32"/>
          <w:szCs w:val="30"/>
        </w:rPr>
        <w:t>月</w:t>
      </w:r>
      <w:r w:rsidR="0025599E" w:rsidRPr="00283D60">
        <w:rPr>
          <w:rFonts w:ascii="仿宋_GB2312" w:eastAsia="仿宋_GB2312"/>
          <w:sz w:val="32"/>
          <w:szCs w:val="30"/>
        </w:rPr>
        <w:t>30</w:t>
      </w:r>
      <w:r w:rsidR="0025599E" w:rsidRPr="00283D60">
        <w:rPr>
          <w:rFonts w:ascii="仿宋_GB2312" w:eastAsia="仿宋_GB2312" w:hint="eastAsia"/>
          <w:sz w:val="32"/>
          <w:szCs w:val="30"/>
        </w:rPr>
        <w:t>日预算执行率不低于</w:t>
      </w:r>
      <w:r w:rsidR="0025599E" w:rsidRPr="00283D60">
        <w:rPr>
          <w:rFonts w:ascii="仿宋_GB2312" w:eastAsia="仿宋_GB2312"/>
          <w:sz w:val="32"/>
          <w:szCs w:val="30"/>
        </w:rPr>
        <w:t>50%</w:t>
      </w:r>
      <w:r w:rsidR="0025599E" w:rsidRPr="00283D60">
        <w:rPr>
          <w:rFonts w:ascii="仿宋_GB2312" w:eastAsia="仿宋_GB2312" w:hint="eastAsia"/>
          <w:sz w:val="32"/>
          <w:szCs w:val="30"/>
        </w:rPr>
        <w:t>，</w:t>
      </w:r>
      <w:r w:rsidR="0025599E" w:rsidRPr="00283D60">
        <w:rPr>
          <w:rFonts w:ascii="仿宋_GB2312" w:eastAsia="仿宋_GB2312"/>
          <w:sz w:val="32"/>
          <w:szCs w:val="30"/>
        </w:rPr>
        <w:t>9</w:t>
      </w:r>
      <w:r w:rsidR="0025599E" w:rsidRPr="00283D60">
        <w:rPr>
          <w:rFonts w:ascii="仿宋_GB2312" w:eastAsia="仿宋_GB2312" w:hint="eastAsia"/>
          <w:sz w:val="32"/>
          <w:szCs w:val="30"/>
        </w:rPr>
        <w:t>月</w:t>
      </w:r>
      <w:r w:rsidR="0025599E" w:rsidRPr="00283D60">
        <w:rPr>
          <w:rFonts w:ascii="仿宋_GB2312" w:eastAsia="仿宋_GB2312"/>
          <w:sz w:val="32"/>
          <w:szCs w:val="30"/>
        </w:rPr>
        <w:t>30</w:t>
      </w:r>
      <w:r w:rsidR="0025599E" w:rsidRPr="00283D60">
        <w:rPr>
          <w:rFonts w:ascii="仿宋_GB2312" w:eastAsia="仿宋_GB2312" w:hint="eastAsia"/>
          <w:sz w:val="32"/>
          <w:szCs w:val="30"/>
        </w:rPr>
        <w:t>日预算执行率不低于</w:t>
      </w:r>
      <w:r w:rsidR="0025599E" w:rsidRPr="00283D60">
        <w:rPr>
          <w:rFonts w:ascii="仿宋_GB2312" w:eastAsia="仿宋_GB2312"/>
          <w:sz w:val="32"/>
          <w:szCs w:val="30"/>
        </w:rPr>
        <w:t>75%</w:t>
      </w:r>
      <w:r w:rsidR="0025599E" w:rsidRPr="00283D60">
        <w:rPr>
          <w:rFonts w:ascii="仿宋_GB2312" w:eastAsia="仿宋_GB2312" w:hint="eastAsia"/>
          <w:sz w:val="32"/>
          <w:szCs w:val="30"/>
        </w:rPr>
        <w:t>，</w:t>
      </w:r>
      <w:r w:rsidR="0025599E" w:rsidRPr="00283D60">
        <w:rPr>
          <w:rFonts w:ascii="仿宋_GB2312" w:eastAsia="仿宋_GB2312"/>
          <w:sz w:val="32"/>
          <w:szCs w:val="30"/>
        </w:rPr>
        <w:t>12</w:t>
      </w:r>
      <w:r w:rsidR="0025599E" w:rsidRPr="00283D60">
        <w:rPr>
          <w:rFonts w:ascii="仿宋_GB2312" w:eastAsia="仿宋_GB2312" w:hint="eastAsia"/>
          <w:sz w:val="32"/>
          <w:szCs w:val="30"/>
        </w:rPr>
        <w:t>月</w:t>
      </w:r>
      <w:r w:rsidR="0025599E" w:rsidRPr="00283D60">
        <w:rPr>
          <w:rFonts w:ascii="仿宋_GB2312" w:eastAsia="仿宋_GB2312"/>
          <w:sz w:val="32"/>
          <w:szCs w:val="30"/>
        </w:rPr>
        <w:t>25</w:t>
      </w:r>
      <w:r w:rsidR="0025599E" w:rsidRPr="00283D60">
        <w:rPr>
          <w:rFonts w:ascii="仿宋_GB2312" w:eastAsia="仿宋_GB2312" w:hint="eastAsia"/>
          <w:sz w:val="32"/>
          <w:szCs w:val="30"/>
        </w:rPr>
        <w:t>日前预算执行完毕。</w:t>
      </w:r>
      <w:r w:rsidRPr="00283D60">
        <w:rPr>
          <w:rFonts w:ascii="仿宋_GB2312" w:eastAsia="仿宋_GB2312" w:hint="eastAsia"/>
          <w:sz w:val="32"/>
          <w:szCs w:val="30"/>
        </w:rPr>
        <w:t>培养单位</w:t>
      </w:r>
      <w:r w:rsidR="008A54EA" w:rsidRPr="00283D60">
        <w:rPr>
          <w:rFonts w:ascii="仿宋_GB2312" w:eastAsia="仿宋_GB2312" w:hint="eastAsia"/>
          <w:sz w:val="32"/>
          <w:szCs w:val="30"/>
        </w:rPr>
        <w:t>根据要求做好经费使用，严格执行时序进度。</w:t>
      </w:r>
      <w:r w:rsidR="0025599E" w:rsidRPr="00283D60">
        <w:rPr>
          <w:rFonts w:ascii="仿宋_GB2312" w:eastAsia="仿宋_GB2312" w:hint="eastAsia"/>
          <w:sz w:val="32"/>
          <w:szCs w:val="30"/>
        </w:rPr>
        <w:t>对执行序时进度不达标的项目，项目经费由学校统一调配，不再追补。</w:t>
      </w:r>
    </w:p>
    <w:p w:rsidR="0025599E" w:rsidRPr="00283D60" w:rsidRDefault="0025599E" w:rsidP="00283D60">
      <w:pPr>
        <w:spacing w:line="460" w:lineRule="exact"/>
        <w:ind w:firstLineChars="200" w:firstLine="643"/>
        <w:jc w:val="left"/>
        <w:rPr>
          <w:rFonts w:ascii="仿宋_GB2312" w:eastAsia="仿宋_GB2312"/>
          <w:b/>
          <w:sz w:val="32"/>
          <w:szCs w:val="30"/>
        </w:rPr>
      </w:pPr>
      <w:r w:rsidRPr="00283D60">
        <w:rPr>
          <w:rFonts w:ascii="仿宋_GB2312" w:eastAsia="仿宋_GB2312" w:hint="eastAsia"/>
          <w:b/>
          <w:sz w:val="32"/>
          <w:szCs w:val="30"/>
        </w:rPr>
        <w:t>三、强化目标导向，完成课程验收</w:t>
      </w:r>
    </w:p>
    <w:p w:rsidR="00BA6564" w:rsidRPr="00283D60" w:rsidRDefault="00BA6564"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1.立项课程全部进入研究生培养方案。</w:t>
      </w:r>
    </w:p>
    <w:p w:rsidR="00BA6564" w:rsidRPr="00283D60" w:rsidRDefault="00BA6564"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2.立项课程面向全</w:t>
      </w:r>
      <w:r w:rsidR="00FB34B1" w:rsidRPr="00283D60">
        <w:rPr>
          <w:rFonts w:ascii="仿宋_GB2312" w:eastAsia="仿宋_GB2312" w:hint="eastAsia"/>
          <w:sz w:val="32"/>
          <w:szCs w:val="30"/>
        </w:rPr>
        <w:t>校</w:t>
      </w:r>
      <w:r w:rsidRPr="00283D60">
        <w:rPr>
          <w:rFonts w:ascii="仿宋_GB2312" w:eastAsia="仿宋_GB2312" w:hint="eastAsia"/>
          <w:sz w:val="32"/>
          <w:szCs w:val="30"/>
        </w:rPr>
        <w:t>研究生开放，可供全体研究生修读。</w:t>
      </w:r>
    </w:p>
    <w:p w:rsidR="00BA6564" w:rsidRPr="00283D60" w:rsidRDefault="00BA6564"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3.立项课程</w:t>
      </w:r>
      <w:r w:rsidR="00E97E4F" w:rsidRPr="00283D60">
        <w:rPr>
          <w:rFonts w:ascii="仿宋_GB2312" w:eastAsia="仿宋_GB2312" w:hint="eastAsia"/>
          <w:sz w:val="32"/>
          <w:szCs w:val="30"/>
        </w:rPr>
        <w:t>按照建设要求</w:t>
      </w:r>
      <w:r w:rsidRPr="00283D60">
        <w:rPr>
          <w:rFonts w:ascii="仿宋_GB2312" w:eastAsia="仿宋_GB2312" w:hint="eastAsia"/>
          <w:sz w:val="32"/>
          <w:szCs w:val="30"/>
        </w:rPr>
        <w:t>提交一套完整教学资料，包括：</w:t>
      </w:r>
      <w:r w:rsidR="00BF5B9D" w:rsidRPr="00283D60">
        <w:rPr>
          <w:rFonts w:ascii="仿宋_GB2312" w:eastAsia="仿宋_GB2312" w:hint="eastAsia"/>
          <w:sz w:val="32"/>
          <w:szCs w:val="30"/>
        </w:rPr>
        <w:t>教学大纲、</w:t>
      </w:r>
      <w:r w:rsidR="00C83083" w:rsidRPr="00283D60">
        <w:rPr>
          <w:rFonts w:ascii="仿宋_GB2312" w:eastAsia="仿宋_GB2312" w:hint="eastAsia"/>
          <w:sz w:val="32"/>
          <w:szCs w:val="30"/>
        </w:rPr>
        <w:t>教学</w:t>
      </w:r>
      <w:r w:rsidRPr="00283D60">
        <w:rPr>
          <w:rFonts w:ascii="仿宋_GB2312" w:eastAsia="仿宋_GB2312" w:hint="eastAsia"/>
          <w:sz w:val="32"/>
          <w:szCs w:val="30"/>
        </w:rPr>
        <w:t>课件</w:t>
      </w:r>
      <w:r w:rsidR="00852877" w:rsidRPr="00283D60">
        <w:rPr>
          <w:rFonts w:ascii="仿宋_GB2312" w:eastAsia="仿宋_GB2312" w:hint="eastAsia"/>
          <w:sz w:val="32"/>
          <w:szCs w:val="30"/>
        </w:rPr>
        <w:t>、教学视频</w:t>
      </w:r>
      <w:r w:rsidRPr="00283D60">
        <w:rPr>
          <w:rFonts w:ascii="仿宋_GB2312" w:eastAsia="仿宋_GB2312" w:hint="eastAsia"/>
          <w:sz w:val="32"/>
          <w:szCs w:val="30"/>
        </w:rPr>
        <w:t>等。</w:t>
      </w:r>
    </w:p>
    <w:p w:rsidR="00FB34B1" w:rsidRPr="00283D60" w:rsidRDefault="00FB34B1"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lastRenderedPageBreak/>
        <w:t>4</w:t>
      </w:r>
      <w:r w:rsidRPr="00283D60">
        <w:rPr>
          <w:rFonts w:ascii="仿宋_GB2312" w:eastAsia="仿宋_GB2312"/>
          <w:sz w:val="32"/>
          <w:szCs w:val="30"/>
        </w:rPr>
        <w:t>.</w:t>
      </w:r>
      <w:r w:rsidRPr="00283D60">
        <w:rPr>
          <w:rFonts w:ascii="仿宋_GB2312" w:eastAsia="仿宋_GB2312" w:hint="eastAsia"/>
          <w:sz w:val="32"/>
          <w:szCs w:val="30"/>
        </w:rPr>
        <w:t>立项课程充分体现课程思政要求，做到知识传授</w:t>
      </w:r>
      <w:r w:rsidR="00F104EE" w:rsidRPr="00283D60">
        <w:rPr>
          <w:rFonts w:ascii="仿宋_GB2312" w:eastAsia="仿宋_GB2312" w:hint="eastAsia"/>
          <w:sz w:val="32"/>
          <w:szCs w:val="30"/>
        </w:rPr>
        <w:t>与价值引领有机</w:t>
      </w:r>
      <w:r w:rsidRPr="00283D60">
        <w:rPr>
          <w:rFonts w:ascii="仿宋_GB2312" w:eastAsia="仿宋_GB2312" w:hint="eastAsia"/>
          <w:sz w:val="32"/>
          <w:szCs w:val="30"/>
        </w:rPr>
        <w:t>统一。</w:t>
      </w:r>
    </w:p>
    <w:p w:rsidR="00FB34B1" w:rsidRPr="00283D60" w:rsidRDefault="00FB34B1"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5</w:t>
      </w:r>
      <w:r w:rsidRPr="00283D60">
        <w:rPr>
          <w:rFonts w:ascii="仿宋_GB2312" w:eastAsia="仿宋_GB2312"/>
          <w:sz w:val="32"/>
          <w:szCs w:val="30"/>
        </w:rPr>
        <w:t>.</w:t>
      </w:r>
      <w:r w:rsidRPr="00283D60">
        <w:rPr>
          <w:rFonts w:ascii="仿宋_GB2312" w:eastAsia="仿宋_GB2312" w:hint="eastAsia"/>
          <w:sz w:val="32"/>
          <w:szCs w:val="30"/>
        </w:rPr>
        <w:t>立项课程在学生评教中排名靠前，专家评教效果良好。</w:t>
      </w:r>
    </w:p>
    <w:p w:rsidR="00BA6564" w:rsidRPr="00283D60" w:rsidRDefault="00E97E4F" w:rsidP="00283D60">
      <w:pPr>
        <w:spacing w:line="460" w:lineRule="exact"/>
        <w:ind w:firstLineChars="200" w:firstLine="640"/>
        <w:jc w:val="left"/>
        <w:rPr>
          <w:rFonts w:ascii="仿宋_GB2312" w:eastAsia="仿宋_GB2312"/>
          <w:sz w:val="32"/>
          <w:szCs w:val="30"/>
        </w:rPr>
      </w:pPr>
      <w:r w:rsidRPr="00283D60">
        <w:rPr>
          <w:rFonts w:ascii="仿宋_GB2312" w:eastAsia="仿宋_GB2312"/>
          <w:sz w:val="32"/>
          <w:szCs w:val="30"/>
        </w:rPr>
        <w:t>6</w:t>
      </w:r>
      <w:r w:rsidR="00BA6564" w:rsidRPr="00283D60">
        <w:rPr>
          <w:rFonts w:ascii="仿宋_GB2312" w:eastAsia="仿宋_GB2312" w:hint="eastAsia"/>
          <w:sz w:val="32"/>
          <w:szCs w:val="30"/>
        </w:rPr>
        <w:t>.</w:t>
      </w:r>
      <w:r w:rsidRPr="00283D60">
        <w:rPr>
          <w:rFonts w:ascii="仿宋_GB2312" w:eastAsia="仿宋_GB2312" w:hint="eastAsia"/>
          <w:sz w:val="32"/>
          <w:szCs w:val="30"/>
        </w:rPr>
        <w:t>学院网站开辟精品</w:t>
      </w:r>
      <w:r w:rsidR="00BA6564" w:rsidRPr="00283D60">
        <w:rPr>
          <w:rFonts w:ascii="仿宋_GB2312" w:eastAsia="仿宋_GB2312" w:hint="eastAsia"/>
          <w:sz w:val="32"/>
          <w:szCs w:val="30"/>
        </w:rPr>
        <w:t>课程</w:t>
      </w:r>
      <w:r w:rsidRPr="00283D60">
        <w:rPr>
          <w:rFonts w:ascii="仿宋_GB2312" w:eastAsia="仿宋_GB2312" w:hint="eastAsia"/>
          <w:sz w:val="32"/>
          <w:szCs w:val="30"/>
        </w:rPr>
        <w:t>建设</w:t>
      </w:r>
      <w:r w:rsidR="00BA6564" w:rsidRPr="00283D60">
        <w:rPr>
          <w:rFonts w:ascii="仿宋_GB2312" w:eastAsia="仿宋_GB2312" w:hint="eastAsia"/>
          <w:sz w:val="32"/>
          <w:szCs w:val="30"/>
        </w:rPr>
        <w:t>专栏，</w:t>
      </w:r>
      <w:r w:rsidRPr="00283D60">
        <w:rPr>
          <w:rFonts w:ascii="仿宋_GB2312" w:eastAsia="仿宋_GB2312" w:hint="eastAsia"/>
          <w:sz w:val="32"/>
          <w:szCs w:val="30"/>
        </w:rPr>
        <w:t>做好课程建设推广工作。</w:t>
      </w:r>
    </w:p>
    <w:p w:rsidR="00BA6564" w:rsidRPr="00283D60" w:rsidRDefault="00D44958"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培养单位</w:t>
      </w:r>
      <w:r w:rsidR="008E6C93" w:rsidRPr="00283D60">
        <w:rPr>
          <w:rFonts w:ascii="仿宋_GB2312" w:eastAsia="仿宋_GB2312" w:hint="eastAsia"/>
          <w:sz w:val="32"/>
          <w:szCs w:val="30"/>
        </w:rPr>
        <w:t>和课程负责人</w:t>
      </w:r>
      <w:r w:rsidR="00BA6564" w:rsidRPr="00283D60">
        <w:rPr>
          <w:rFonts w:ascii="仿宋_GB2312" w:eastAsia="仿宋_GB2312" w:hint="eastAsia"/>
          <w:sz w:val="32"/>
          <w:szCs w:val="30"/>
        </w:rPr>
        <w:t>按照以上指标保质保量完成课程建设工作。</w:t>
      </w:r>
    </w:p>
    <w:p w:rsidR="00D44958" w:rsidRPr="00283D60" w:rsidRDefault="00D44958" w:rsidP="00283D60">
      <w:pPr>
        <w:spacing w:line="460" w:lineRule="exact"/>
        <w:ind w:firstLineChars="200" w:firstLine="643"/>
        <w:jc w:val="left"/>
        <w:rPr>
          <w:rFonts w:ascii="仿宋_GB2312" w:eastAsia="仿宋_GB2312"/>
          <w:b/>
          <w:sz w:val="32"/>
          <w:szCs w:val="30"/>
        </w:rPr>
      </w:pPr>
      <w:r w:rsidRPr="00283D60">
        <w:rPr>
          <w:rFonts w:ascii="仿宋_GB2312" w:eastAsia="仿宋_GB2312" w:hint="eastAsia"/>
          <w:b/>
          <w:sz w:val="32"/>
          <w:szCs w:val="30"/>
        </w:rPr>
        <w:t>四、</w:t>
      </w:r>
      <w:r w:rsidR="00C94FA3" w:rsidRPr="00283D60">
        <w:rPr>
          <w:rFonts w:ascii="仿宋_GB2312" w:eastAsia="仿宋_GB2312" w:hint="eastAsia"/>
          <w:b/>
          <w:sz w:val="32"/>
          <w:szCs w:val="30"/>
        </w:rPr>
        <w:t>对标国家级平台，</w:t>
      </w:r>
      <w:r w:rsidRPr="00283D60">
        <w:rPr>
          <w:rFonts w:ascii="仿宋_GB2312" w:eastAsia="仿宋_GB2312" w:hint="eastAsia"/>
          <w:b/>
          <w:sz w:val="32"/>
          <w:szCs w:val="30"/>
        </w:rPr>
        <w:t>提升</w:t>
      </w:r>
      <w:r w:rsidR="00041FB8" w:rsidRPr="00283D60">
        <w:rPr>
          <w:rFonts w:ascii="仿宋_GB2312" w:eastAsia="仿宋_GB2312" w:hint="eastAsia"/>
          <w:b/>
          <w:sz w:val="32"/>
          <w:szCs w:val="30"/>
        </w:rPr>
        <w:t>课程</w:t>
      </w:r>
      <w:r w:rsidRPr="00283D60">
        <w:rPr>
          <w:rFonts w:ascii="仿宋_GB2312" w:eastAsia="仿宋_GB2312" w:hint="eastAsia"/>
          <w:b/>
          <w:sz w:val="32"/>
          <w:szCs w:val="30"/>
        </w:rPr>
        <w:t>建设质量</w:t>
      </w:r>
    </w:p>
    <w:p w:rsidR="00D44958" w:rsidRPr="00283D60" w:rsidRDefault="00037742" w:rsidP="00283D60">
      <w:pPr>
        <w:spacing w:line="460" w:lineRule="exact"/>
        <w:ind w:firstLineChars="200" w:firstLine="640"/>
        <w:jc w:val="left"/>
        <w:rPr>
          <w:rFonts w:ascii="仿宋_GB2312" w:eastAsia="仿宋_GB2312"/>
          <w:sz w:val="32"/>
          <w:szCs w:val="30"/>
        </w:rPr>
      </w:pPr>
      <w:r w:rsidRPr="00283D60">
        <w:rPr>
          <w:rFonts w:ascii="仿宋_GB2312" w:eastAsia="仿宋_GB2312"/>
          <w:sz w:val="32"/>
          <w:szCs w:val="30"/>
        </w:rPr>
        <w:t>根据教育部统一部署，教育部学位管理与研究生教育司筹建国家研究生教育智慧教育平台</w:t>
      </w:r>
      <w:r w:rsidR="000F7357" w:rsidRPr="00283D60">
        <w:rPr>
          <w:rFonts w:ascii="仿宋_GB2312" w:eastAsia="仿宋_GB2312" w:hint="eastAsia"/>
          <w:sz w:val="32"/>
          <w:szCs w:val="30"/>
        </w:rPr>
        <w:t>。</w:t>
      </w:r>
      <w:r w:rsidRPr="00283D60">
        <w:rPr>
          <w:rFonts w:ascii="仿宋_GB2312" w:eastAsia="仿宋_GB2312"/>
          <w:sz w:val="32"/>
          <w:szCs w:val="30"/>
        </w:rPr>
        <w:t>国家研究生教育智慧教育平台是国家级研究生教育资源共享与学术交流综合平台。</w:t>
      </w:r>
      <w:r w:rsidR="000F7357" w:rsidRPr="00283D60">
        <w:rPr>
          <w:rFonts w:ascii="仿宋_GB2312" w:eastAsia="仿宋_GB2312" w:hint="eastAsia"/>
          <w:sz w:val="32"/>
          <w:szCs w:val="30"/>
        </w:rPr>
        <w:t>各培养单位和课程负责人要高度重视平台建设工作，对标平台课程模块建设要求</w:t>
      </w:r>
      <w:r w:rsidR="005A35E3" w:rsidRPr="00283D60">
        <w:rPr>
          <w:rFonts w:ascii="仿宋_GB2312" w:eastAsia="仿宋_GB2312" w:hint="eastAsia"/>
          <w:sz w:val="32"/>
          <w:szCs w:val="30"/>
        </w:rPr>
        <w:t>和技术指标</w:t>
      </w:r>
      <w:r w:rsidR="00882CA7" w:rsidRPr="00283D60">
        <w:rPr>
          <w:rFonts w:ascii="仿宋_GB2312" w:eastAsia="仿宋_GB2312" w:hint="eastAsia"/>
          <w:sz w:val="32"/>
          <w:szCs w:val="30"/>
        </w:rPr>
        <w:t>（</w:t>
      </w:r>
      <w:r w:rsidR="000F7357" w:rsidRPr="00283D60">
        <w:rPr>
          <w:rFonts w:ascii="仿宋_GB2312" w:eastAsia="仿宋_GB2312" w:hint="eastAsia"/>
          <w:sz w:val="32"/>
          <w:szCs w:val="30"/>
        </w:rPr>
        <w:t>详细内容见</w:t>
      </w:r>
      <w:r w:rsidR="00882CA7" w:rsidRPr="00283D60">
        <w:rPr>
          <w:rFonts w:ascii="仿宋_GB2312" w:eastAsia="仿宋_GB2312" w:hint="eastAsia"/>
          <w:sz w:val="32"/>
          <w:szCs w:val="30"/>
        </w:rPr>
        <w:t>附件</w:t>
      </w:r>
      <w:r w:rsidR="00F104EE" w:rsidRPr="00283D60">
        <w:rPr>
          <w:rFonts w:ascii="仿宋_GB2312" w:eastAsia="仿宋_GB2312" w:hint="eastAsia"/>
          <w:sz w:val="32"/>
          <w:szCs w:val="30"/>
        </w:rPr>
        <w:t>3</w:t>
      </w:r>
      <w:r w:rsidR="00882CA7" w:rsidRPr="00283D60">
        <w:rPr>
          <w:rFonts w:ascii="仿宋_GB2312" w:eastAsia="仿宋_GB2312" w:hint="eastAsia"/>
          <w:sz w:val="32"/>
          <w:szCs w:val="30"/>
        </w:rPr>
        <w:t>）</w:t>
      </w:r>
      <w:r w:rsidR="00041FB8" w:rsidRPr="00283D60">
        <w:rPr>
          <w:rFonts w:ascii="仿宋_GB2312" w:eastAsia="仿宋_GB2312" w:hint="eastAsia"/>
          <w:sz w:val="32"/>
          <w:szCs w:val="30"/>
        </w:rPr>
        <w:t>，</w:t>
      </w:r>
      <w:r w:rsidR="000F7357" w:rsidRPr="00283D60">
        <w:rPr>
          <w:rFonts w:ascii="仿宋_GB2312" w:eastAsia="仿宋_GB2312" w:hint="eastAsia"/>
          <w:sz w:val="32"/>
          <w:szCs w:val="30"/>
        </w:rPr>
        <w:t>统筹推进</w:t>
      </w:r>
      <w:r w:rsidR="005A35E3" w:rsidRPr="00283D60">
        <w:rPr>
          <w:rFonts w:ascii="仿宋_GB2312" w:eastAsia="仿宋_GB2312" w:hint="eastAsia"/>
          <w:sz w:val="32"/>
          <w:szCs w:val="30"/>
        </w:rPr>
        <w:t>立项</w:t>
      </w:r>
      <w:r w:rsidR="000F7357" w:rsidRPr="00283D60">
        <w:rPr>
          <w:rFonts w:ascii="仿宋_GB2312" w:eastAsia="仿宋_GB2312" w:hint="eastAsia"/>
          <w:sz w:val="32"/>
          <w:szCs w:val="30"/>
        </w:rPr>
        <w:t>课程建设和数字化平台建设工作。</w:t>
      </w:r>
    </w:p>
    <w:p w:rsidR="0025599E" w:rsidRPr="00283D60" w:rsidRDefault="00882CA7" w:rsidP="00283D60">
      <w:pPr>
        <w:spacing w:line="460" w:lineRule="exact"/>
        <w:ind w:firstLineChars="200" w:firstLine="643"/>
        <w:jc w:val="left"/>
        <w:rPr>
          <w:rFonts w:ascii="仿宋_GB2312" w:eastAsia="仿宋_GB2312"/>
          <w:b/>
          <w:sz w:val="32"/>
          <w:szCs w:val="30"/>
        </w:rPr>
      </w:pPr>
      <w:r w:rsidRPr="00283D60">
        <w:rPr>
          <w:rFonts w:ascii="仿宋_GB2312" w:eastAsia="仿宋_GB2312" w:hint="eastAsia"/>
          <w:b/>
          <w:sz w:val="32"/>
          <w:szCs w:val="30"/>
        </w:rPr>
        <w:t>五</w:t>
      </w:r>
      <w:r w:rsidR="00BA6564" w:rsidRPr="00283D60">
        <w:rPr>
          <w:rFonts w:ascii="仿宋_GB2312" w:eastAsia="仿宋_GB2312" w:hint="eastAsia"/>
          <w:b/>
          <w:sz w:val="32"/>
          <w:szCs w:val="30"/>
        </w:rPr>
        <w:t>、</w:t>
      </w:r>
      <w:r w:rsidR="00BA6564" w:rsidRPr="00283D60">
        <w:rPr>
          <w:rFonts w:ascii="仿宋_GB2312" w:eastAsia="仿宋_GB2312"/>
          <w:b/>
          <w:sz w:val="32"/>
          <w:szCs w:val="30"/>
        </w:rPr>
        <w:t>验收时间安排</w:t>
      </w:r>
      <w:r w:rsidR="009B0226" w:rsidRPr="00283D60">
        <w:rPr>
          <w:rFonts w:ascii="仿宋_GB2312" w:eastAsia="仿宋_GB2312"/>
          <w:b/>
          <w:sz w:val="32"/>
          <w:szCs w:val="30"/>
        </w:rPr>
        <w:t>和结果使用</w:t>
      </w:r>
    </w:p>
    <w:p w:rsidR="00A039DB" w:rsidRPr="00283D60" w:rsidRDefault="00BA7178" w:rsidP="00283D60">
      <w:pPr>
        <w:spacing w:line="460" w:lineRule="exact"/>
        <w:ind w:firstLineChars="200" w:firstLine="640"/>
        <w:jc w:val="left"/>
        <w:rPr>
          <w:rFonts w:ascii="仿宋_GB2312" w:eastAsia="仿宋_GB2312"/>
          <w:sz w:val="32"/>
          <w:szCs w:val="30"/>
        </w:rPr>
      </w:pPr>
      <w:r w:rsidRPr="00283D60">
        <w:rPr>
          <w:rFonts w:ascii="仿宋_GB2312" w:eastAsia="仿宋_GB2312" w:hint="eastAsia"/>
          <w:sz w:val="32"/>
          <w:szCs w:val="30"/>
        </w:rPr>
        <w:t>课程建设周期为1年。</w:t>
      </w:r>
      <w:r w:rsidR="00086A99" w:rsidRPr="00283D60">
        <w:rPr>
          <w:rFonts w:ascii="仿宋_GB2312" w:eastAsia="仿宋_GB2312" w:hint="eastAsia"/>
          <w:sz w:val="32"/>
          <w:szCs w:val="30"/>
        </w:rPr>
        <w:t>建设周期内如有立项课程没达到验收要求，将影响下一年度相关培养单位课程申报和立项。</w:t>
      </w:r>
      <w:r w:rsidR="000F7357" w:rsidRPr="00283D60">
        <w:rPr>
          <w:rFonts w:ascii="仿宋_GB2312" w:eastAsia="仿宋_GB2312" w:hint="eastAsia"/>
          <w:sz w:val="32"/>
          <w:szCs w:val="30"/>
        </w:rPr>
        <w:t>课程建设工作和成效列入培养单位年终考核指标。</w:t>
      </w:r>
    </w:p>
    <w:p w:rsidR="00823E40" w:rsidRPr="00283D60" w:rsidRDefault="00882CA7" w:rsidP="00283D60">
      <w:pPr>
        <w:spacing w:line="460" w:lineRule="exact"/>
        <w:ind w:firstLineChars="200" w:firstLine="643"/>
        <w:jc w:val="left"/>
        <w:rPr>
          <w:rFonts w:ascii="仿宋_GB2312" w:eastAsia="仿宋_GB2312"/>
          <w:b/>
          <w:sz w:val="32"/>
          <w:szCs w:val="30"/>
        </w:rPr>
      </w:pPr>
      <w:r w:rsidRPr="00283D60">
        <w:rPr>
          <w:rFonts w:ascii="仿宋_GB2312" w:eastAsia="仿宋_GB2312" w:hint="eastAsia"/>
          <w:b/>
          <w:sz w:val="32"/>
          <w:szCs w:val="30"/>
        </w:rPr>
        <w:t>六、培养单位</w:t>
      </w:r>
      <w:r w:rsidR="00823E40" w:rsidRPr="00283D60">
        <w:rPr>
          <w:rFonts w:ascii="仿宋_GB2312" w:eastAsia="仿宋_GB2312" w:hint="eastAsia"/>
          <w:b/>
          <w:sz w:val="32"/>
          <w:szCs w:val="30"/>
        </w:rPr>
        <w:t>负责承担建设课程</w:t>
      </w:r>
      <w:r w:rsidRPr="00283D60">
        <w:rPr>
          <w:rFonts w:ascii="仿宋_GB2312" w:eastAsia="仿宋_GB2312" w:hint="eastAsia"/>
          <w:b/>
          <w:sz w:val="32"/>
          <w:szCs w:val="30"/>
        </w:rPr>
        <w:t>明细</w:t>
      </w:r>
    </w:p>
    <w:tbl>
      <w:tblPr>
        <w:tblStyle w:val="a5"/>
        <w:tblW w:w="9190" w:type="dxa"/>
        <w:jc w:val="center"/>
        <w:tblLook w:val="04A0"/>
      </w:tblPr>
      <w:tblGrid>
        <w:gridCol w:w="1718"/>
        <w:gridCol w:w="1701"/>
        <w:gridCol w:w="2410"/>
        <w:gridCol w:w="1701"/>
        <w:gridCol w:w="1660"/>
      </w:tblGrid>
      <w:tr w:rsidR="00D44958" w:rsidTr="00852C47">
        <w:trPr>
          <w:trHeight w:hRule="exact" w:val="567"/>
          <w:jc w:val="center"/>
        </w:trPr>
        <w:tc>
          <w:tcPr>
            <w:tcW w:w="1718" w:type="dxa"/>
            <w:vAlign w:val="center"/>
          </w:tcPr>
          <w:p w:rsidR="00D44958" w:rsidRPr="001162C1" w:rsidRDefault="00D44958" w:rsidP="001640B6">
            <w:pPr>
              <w:jc w:val="center"/>
              <w:rPr>
                <w:rFonts w:ascii="仿宋_GB2312" w:eastAsia="仿宋_GB2312"/>
                <w:b/>
                <w:sz w:val="28"/>
                <w:szCs w:val="28"/>
              </w:rPr>
            </w:pPr>
            <w:r w:rsidRPr="001162C1">
              <w:rPr>
                <w:rFonts w:ascii="仿宋_GB2312" w:eastAsia="仿宋_GB2312"/>
                <w:b/>
                <w:sz w:val="28"/>
                <w:szCs w:val="28"/>
              </w:rPr>
              <w:t>课程名称</w:t>
            </w:r>
          </w:p>
        </w:tc>
        <w:tc>
          <w:tcPr>
            <w:tcW w:w="1701" w:type="dxa"/>
            <w:vAlign w:val="center"/>
          </w:tcPr>
          <w:p w:rsidR="00D44958" w:rsidRPr="001162C1" w:rsidRDefault="00D44958" w:rsidP="001640B6">
            <w:pPr>
              <w:jc w:val="center"/>
              <w:rPr>
                <w:rFonts w:ascii="仿宋_GB2312" w:eastAsia="仿宋_GB2312"/>
                <w:b/>
                <w:sz w:val="28"/>
                <w:szCs w:val="28"/>
              </w:rPr>
            </w:pPr>
            <w:r w:rsidRPr="001162C1">
              <w:rPr>
                <w:rFonts w:ascii="仿宋_GB2312" w:eastAsia="仿宋_GB2312"/>
                <w:b/>
                <w:sz w:val="28"/>
                <w:szCs w:val="28"/>
              </w:rPr>
              <w:t>课程类型</w:t>
            </w:r>
          </w:p>
        </w:tc>
        <w:tc>
          <w:tcPr>
            <w:tcW w:w="2410" w:type="dxa"/>
            <w:vAlign w:val="center"/>
          </w:tcPr>
          <w:p w:rsidR="00D44958" w:rsidRPr="001162C1" w:rsidRDefault="00D44958" w:rsidP="001640B6">
            <w:pPr>
              <w:jc w:val="center"/>
              <w:rPr>
                <w:rFonts w:ascii="仿宋_GB2312" w:eastAsia="仿宋_GB2312"/>
                <w:b/>
                <w:sz w:val="28"/>
                <w:szCs w:val="28"/>
              </w:rPr>
            </w:pPr>
            <w:r w:rsidRPr="001162C1">
              <w:rPr>
                <w:rFonts w:ascii="仿宋_GB2312" w:eastAsia="仿宋_GB2312"/>
                <w:b/>
                <w:sz w:val="28"/>
                <w:szCs w:val="28"/>
              </w:rPr>
              <w:t>资助金额</w:t>
            </w:r>
            <w:r w:rsidRPr="001162C1">
              <w:rPr>
                <w:rFonts w:ascii="仿宋_GB2312" w:eastAsia="仿宋_GB2312" w:hint="eastAsia"/>
                <w:b/>
                <w:sz w:val="28"/>
                <w:szCs w:val="28"/>
              </w:rPr>
              <w:t>（万元）</w:t>
            </w:r>
          </w:p>
        </w:tc>
        <w:tc>
          <w:tcPr>
            <w:tcW w:w="1701" w:type="dxa"/>
            <w:vAlign w:val="center"/>
          </w:tcPr>
          <w:p w:rsidR="00D44958" w:rsidRPr="001162C1" w:rsidRDefault="00D44958" w:rsidP="001640B6">
            <w:pPr>
              <w:jc w:val="center"/>
              <w:rPr>
                <w:rFonts w:ascii="仿宋_GB2312" w:eastAsia="仿宋_GB2312"/>
                <w:b/>
                <w:sz w:val="28"/>
                <w:szCs w:val="28"/>
              </w:rPr>
            </w:pPr>
            <w:r w:rsidRPr="001162C1">
              <w:rPr>
                <w:rFonts w:ascii="仿宋_GB2312" w:eastAsia="仿宋_GB2312"/>
                <w:b/>
                <w:sz w:val="28"/>
                <w:szCs w:val="28"/>
              </w:rPr>
              <w:t>课程负责人</w:t>
            </w:r>
          </w:p>
        </w:tc>
        <w:tc>
          <w:tcPr>
            <w:tcW w:w="1660" w:type="dxa"/>
            <w:vAlign w:val="center"/>
          </w:tcPr>
          <w:p w:rsidR="00D44958" w:rsidRPr="001162C1" w:rsidRDefault="00D44958" w:rsidP="001640B6">
            <w:pPr>
              <w:jc w:val="center"/>
              <w:rPr>
                <w:rFonts w:ascii="仿宋_GB2312" w:eastAsia="仿宋_GB2312"/>
                <w:b/>
                <w:sz w:val="28"/>
                <w:szCs w:val="28"/>
              </w:rPr>
            </w:pPr>
            <w:r w:rsidRPr="001162C1">
              <w:rPr>
                <w:rFonts w:ascii="仿宋_GB2312" w:eastAsia="仿宋_GB2312"/>
                <w:b/>
                <w:sz w:val="28"/>
                <w:szCs w:val="28"/>
              </w:rPr>
              <w:t>签字确认</w:t>
            </w:r>
          </w:p>
        </w:tc>
      </w:tr>
      <w:tr w:rsidR="00D44958" w:rsidTr="00852C47">
        <w:trPr>
          <w:trHeight w:hRule="exact" w:val="567"/>
          <w:jc w:val="center"/>
        </w:trPr>
        <w:tc>
          <w:tcPr>
            <w:tcW w:w="1718" w:type="dxa"/>
            <w:vAlign w:val="center"/>
          </w:tcPr>
          <w:p w:rsidR="00D44958" w:rsidRDefault="00D44958" w:rsidP="001640B6">
            <w:pPr>
              <w:jc w:val="center"/>
              <w:rPr>
                <w:rFonts w:ascii="仿宋_GB2312" w:eastAsia="仿宋_GB2312"/>
                <w:sz w:val="28"/>
                <w:szCs w:val="28"/>
              </w:rPr>
            </w:pPr>
          </w:p>
        </w:tc>
        <w:tc>
          <w:tcPr>
            <w:tcW w:w="1701" w:type="dxa"/>
            <w:vAlign w:val="center"/>
          </w:tcPr>
          <w:p w:rsidR="00D44958" w:rsidRDefault="00D44958" w:rsidP="001640B6">
            <w:pPr>
              <w:jc w:val="center"/>
              <w:rPr>
                <w:rFonts w:ascii="仿宋_GB2312" w:eastAsia="仿宋_GB2312"/>
                <w:sz w:val="28"/>
                <w:szCs w:val="28"/>
              </w:rPr>
            </w:pPr>
          </w:p>
        </w:tc>
        <w:tc>
          <w:tcPr>
            <w:tcW w:w="2410" w:type="dxa"/>
            <w:vAlign w:val="center"/>
          </w:tcPr>
          <w:p w:rsidR="00D44958" w:rsidRDefault="00D44958" w:rsidP="001640B6">
            <w:pPr>
              <w:jc w:val="center"/>
              <w:rPr>
                <w:rFonts w:ascii="仿宋_GB2312" w:eastAsia="仿宋_GB2312"/>
                <w:sz w:val="28"/>
                <w:szCs w:val="28"/>
              </w:rPr>
            </w:pPr>
          </w:p>
        </w:tc>
        <w:tc>
          <w:tcPr>
            <w:tcW w:w="1701" w:type="dxa"/>
            <w:vAlign w:val="center"/>
          </w:tcPr>
          <w:p w:rsidR="00D44958" w:rsidRDefault="00D44958" w:rsidP="001640B6">
            <w:pPr>
              <w:jc w:val="center"/>
              <w:rPr>
                <w:rFonts w:ascii="仿宋_GB2312" w:eastAsia="仿宋_GB2312"/>
                <w:sz w:val="28"/>
                <w:szCs w:val="28"/>
              </w:rPr>
            </w:pPr>
          </w:p>
        </w:tc>
        <w:tc>
          <w:tcPr>
            <w:tcW w:w="1660" w:type="dxa"/>
            <w:vAlign w:val="center"/>
          </w:tcPr>
          <w:p w:rsidR="00D44958" w:rsidRDefault="00D44958" w:rsidP="001640B6">
            <w:pPr>
              <w:jc w:val="center"/>
              <w:rPr>
                <w:rFonts w:ascii="仿宋_GB2312" w:eastAsia="仿宋_GB2312"/>
                <w:sz w:val="28"/>
                <w:szCs w:val="28"/>
              </w:rPr>
            </w:pPr>
          </w:p>
        </w:tc>
      </w:tr>
      <w:tr w:rsidR="00D44958" w:rsidTr="00852C47">
        <w:trPr>
          <w:trHeight w:hRule="exact" w:val="567"/>
          <w:jc w:val="center"/>
        </w:trPr>
        <w:tc>
          <w:tcPr>
            <w:tcW w:w="1718" w:type="dxa"/>
            <w:vAlign w:val="center"/>
          </w:tcPr>
          <w:p w:rsidR="00D44958" w:rsidRDefault="00D44958" w:rsidP="001640B6">
            <w:pPr>
              <w:jc w:val="center"/>
              <w:rPr>
                <w:rFonts w:ascii="仿宋_GB2312" w:eastAsia="仿宋_GB2312"/>
                <w:sz w:val="28"/>
                <w:szCs w:val="28"/>
              </w:rPr>
            </w:pPr>
          </w:p>
        </w:tc>
        <w:tc>
          <w:tcPr>
            <w:tcW w:w="1701" w:type="dxa"/>
            <w:vAlign w:val="center"/>
          </w:tcPr>
          <w:p w:rsidR="00D44958" w:rsidRDefault="00D44958" w:rsidP="001640B6">
            <w:pPr>
              <w:jc w:val="center"/>
              <w:rPr>
                <w:rFonts w:ascii="仿宋_GB2312" w:eastAsia="仿宋_GB2312"/>
                <w:sz w:val="28"/>
                <w:szCs w:val="28"/>
              </w:rPr>
            </w:pPr>
          </w:p>
        </w:tc>
        <w:tc>
          <w:tcPr>
            <w:tcW w:w="2410" w:type="dxa"/>
            <w:vAlign w:val="center"/>
          </w:tcPr>
          <w:p w:rsidR="00D44958" w:rsidRDefault="00D44958" w:rsidP="001640B6">
            <w:pPr>
              <w:jc w:val="center"/>
              <w:rPr>
                <w:rFonts w:ascii="仿宋_GB2312" w:eastAsia="仿宋_GB2312"/>
                <w:sz w:val="28"/>
                <w:szCs w:val="28"/>
              </w:rPr>
            </w:pPr>
          </w:p>
        </w:tc>
        <w:tc>
          <w:tcPr>
            <w:tcW w:w="1701" w:type="dxa"/>
            <w:vAlign w:val="center"/>
          </w:tcPr>
          <w:p w:rsidR="00D44958" w:rsidRDefault="00D44958" w:rsidP="001640B6">
            <w:pPr>
              <w:jc w:val="center"/>
              <w:rPr>
                <w:rFonts w:ascii="仿宋_GB2312" w:eastAsia="仿宋_GB2312"/>
                <w:sz w:val="28"/>
                <w:szCs w:val="28"/>
              </w:rPr>
            </w:pPr>
          </w:p>
        </w:tc>
        <w:tc>
          <w:tcPr>
            <w:tcW w:w="1660" w:type="dxa"/>
            <w:vAlign w:val="center"/>
          </w:tcPr>
          <w:p w:rsidR="00D44958" w:rsidRDefault="00D44958" w:rsidP="001640B6">
            <w:pPr>
              <w:jc w:val="center"/>
              <w:rPr>
                <w:rFonts w:ascii="仿宋_GB2312" w:eastAsia="仿宋_GB2312"/>
                <w:sz w:val="28"/>
                <w:szCs w:val="28"/>
              </w:rPr>
            </w:pPr>
          </w:p>
        </w:tc>
      </w:tr>
      <w:tr w:rsidR="00D44958" w:rsidTr="00852C47">
        <w:trPr>
          <w:trHeight w:hRule="exact" w:val="567"/>
          <w:jc w:val="center"/>
        </w:trPr>
        <w:tc>
          <w:tcPr>
            <w:tcW w:w="1718" w:type="dxa"/>
            <w:vAlign w:val="center"/>
          </w:tcPr>
          <w:p w:rsidR="00D44958" w:rsidRDefault="00D44958" w:rsidP="001640B6">
            <w:pPr>
              <w:jc w:val="center"/>
              <w:rPr>
                <w:rFonts w:ascii="仿宋_GB2312" w:eastAsia="仿宋_GB2312"/>
                <w:sz w:val="28"/>
                <w:szCs w:val="28"/>
              </w:rPr>
            </w:pPr>
            <w:r>
              <w:rPr>
                <w:rFonts w:ascii="仿宋_GB2312" w:eastAsia="仿宋_GB2312"/>
                <w:sz w:val="28"/>
                <w:szCs w:val="28"/>
              </w:rPr>
              <w:t>…</w:t>
            </w:r>
          </w:p>
        </w:tc>
        <w:tc>
          <w:tcPr>
            <w:tcW w:w="1701" w:type="dxa"/>
            <w:vAlign w:val="center"/>
          </w:tcPr>
          <w:p w:rsidR="00D44958" w:rsidRDefault="00D44958" w:rsidP="001640B6">
            <w:pPr>
              <w:jc w:val="center"/>
              <w:rPr>
                <w:rFonts w:ascii="仿宋_GB2312" w:eastAsia="仿宋_GB2312"/>
                <w:sz w:val="28"/>
                <w:szCs w:val="28"/>
              </w:rPr>
            </w:pPr>
            <w:r>
              <w:rPr>
                <w:rFonts w:ascii="仿宋_GB2312" w:eastAsia="仿宋_GB2312"/>
                <w:sz w:val="28"/>
                <w:szCs w:val="28"/>
              </w:rPr>
              <w:t>…</w:t>
            </w:r>
          </w:p>
        </w:tc>
        <w:tc>
          <w:tcPr>
            <w:tcW w:w="2410" w:type="dxa"/>
            <w:vAlign w:val="center"/>
          </w:tcPr>
          <w:p w:rsidR="00D44958" w:rsidRDefault="00D44958" w:rsidP="001640B6">
            <w:pPr>
              <w:jc w:val="center"/>
              <w:rPr>
                <w:rFonts w:ascii="仿宋_GB2312" w:eastAsia="仿宋_GB2312"/>
                <w:sz w:val="28"/>
                <w:szCs w:val="28"/>
              </w:rPr>
            </w:pPr>
            <w:r>
              <w:rPr>
                <w:rFonts w:ascii="仿宋_GB2312" w:eastAsia="仿宋_GB2312"/>
                <w:sz w:val="28"/>
                <w:szCs w:val="28"/>
              </w:rPr>
              <w:t>…</w:t>
            </w:r>
          </w:p>
        </w:tc>
        <w:tc>
          <w:tcPr>
            <w:tcW w:w="1701" w:type="dxa"/>
            <w:vAlign w:val="center"/>
          </w:tcPr>
          <w:p w:rsidR="00D44958" w:rsidRDefault="00D44958" w:rsidP="001640B6">
            <w:pPr>
              <w:jc w:val="center"/>
              <w:rPr>
                <w:rFonts w:ascii="仿宋_GB2312" w:eastAsia="仿宋_GB2312"/>
                <w:sz w:val="28"/>
                <w:szCs w:val="28"/>
              </w:rPr>
            </w:pPr>
            <w:r>
              <w:rPr>
                <w:rFonts w:ascii="仿宋_GB2312" w:eastAsia="仿宋_GB2312"/>
                <w:sz w:val="28"/>
                <w:szCs w:val="28"/>
              </w:rPr>
              <w:t>…</w:t>
            </w:r>
          </w:p>
        </w:tc>
        <w:tc>
          <w:tcPr>
            <w:tcW w:w="1660" w:type="dxa"/>
            <w:vAlign w:val="center"/>
          </w:tcPr>
          <w:p w:rsidR="00D44958" w:rsidRDefault="001640B6" w:rsidP="001640B6">
            <w:pPr>
              <w:jc w:val="center"/>
              <w:rPr>
                <w:rFonts w:ascii="仿宋_GB2312" w:eastAsia="仿宋_GB2312"/>
                <w:sz w:val="28"/>
                <w:szCs w:val="28"/>
              </w:rPr>
            </w:pPr>
            <w:r>
              <w:rPr>
                <w:rFonts w:ascii="仿宋_GB2312" w:eastAsia="仿宋_GB2312"/>
                <w:sz w:val="28"/>
                <w:szCs w:val="28"/>
              </w:rPr>
              <w:t>…</w:t>
            </w:r>
          </w:p>
        </w:tc>
      </w:tr>
    </w:tbl>
    <w:p w:rsidR="00191D47" w:rsidRDefault="00191D47" w:rsidP="00E73845">
      <w:pPr>
        <w:jc w:val="left"/>
        <w:rPr>
          <w:rFonts w:ascii="仿宋_GB2312" w:eastAsia="仿宋_GB2312"/>
          <w:sz w:val="28"/>
          <w:szCs w:val="28"/>
        </w:rPr>
      </w:pPr>
    </w:p>
    <w:p w:rsidR="00F104EE" w:rsidRDefault="00F104EE" w:rsidP="00E73845">
      <w:pPr>
        <w:jc w:val="left"/>
        <w:rPr>
          <w:rFonts w:ascii="仿宋_GB2312" w:eastAsia="仿宋_GB2312"/>
          <w:sz w:val="28"/>
          <w:szCs w:val="28"/>
        </w:rPr>
      </w:pPr>
    </w:p>
    <w:p w:rsidR="00A039DB" w:rsidRPr="00965788" w:rsidRDefault="005A35E3" w:rsidP="00965788">
      <w:pPr>
        <w:spacing w:line="560" w:lineRule="exact"/>
        <w:ind w:right="600"/>
        <w:jc w:val="right"/>
        <w:rPr>
          <w:rFonts w:ascii="仿宋_GB2312" w:eastAsia="仿宋_GB2312"/>
          <w:sz w:val="32"/>
          <w:szCs w:val="28"/>
        </w:rPr>
      </w:pPr>
      <w:r w:rsidRPr="00965788">
        <w:rPr>
          <w:rFonts w:ascii="仿宋_GB2312" w:eastAsia="仿宋_GB2312" w:hint="eastAsia"/>
          <w:sz w:val="32"/>
          <w:szCs w:val="28"/>
        </w:rPr>
        <w:t>单位（项目经费）</w:t>
      </w:r>
      <w:r w:rsidR="00A039DB" w:rsidRPr="00965788">
        <w:rPr>
          <w:rFonts w:ascii="仿宋_GB2312" w:eastAsia="仿宋_GB2312" w:hint="eastAsia"/>
          <w:sz w:val="32"/>
          <w:szCs w:val="28"/>
        </w:rPr>
        <w:t>负责人</w:t>
      </w:r>
      <w:r w:rsidR="00E73845" w:rsidRPr="00965788">
        <w:rPr>
          <w:rFonts w:ascii="仿宋_GB2312" w:eastAsia="仿宋_GB2312" w:hint="eastAsia"/>
          <w:sz w:val="32"/>
          <w:szCs w:val="28"/>
        </w:rPr>
        <w:t>签字（盖章）：</w:t>
      </w:r>
    </w:p>
    <w:p w:rsidR="00BA7178" w:rsidRPr="00965788" w:rsidRDefault="00A039DB" w:rsidP="00965788">
      <w:pPr>
        <w:spacing w:line="560" w:lineRule="exact"/>
        <w:ind w:right="560" w:firstLineChars="1200" w:firstLine="3840"/>
        <w:rPr>
          <w:rFonts w:ascii="仿宋_GB2312" w:eastAsia="仿宋_GB2312"/>
          <w:sz w:val="32"/>
          <w:szCs w:val="28"/>
        </w:rPr>
      </w:pPr>
      <w:r w:rsidRPr="00965788">
        <w:rPr>
          <w:rFonts w:ascii="仿宋_GB2312" w:eastAsia="仿宋_GB2312" w:hint="eastAsia"/>
          <w:sz w:val="32"/>
          <w:szCs w:val="28"/>
        </w:rPr>
        <w:t xml:space="preserve">年 </w:t>
      </w:r>
      <w:r w:rsidR="00965788" w:rsidRPr="00965788">
        <w:rPr>
          <w:rFonts w:ascii="仿宋_GB2312" w:eastAsia="仿宋_GB2312" w:hint="eastAsia"/>
          <w:sz w:val="32"/>
          <w:szCs w:val="28"/>
        </w:rPr>
        <w:t xml:space="preserve">  </w:t>
      </w:r>
      <w:r w:rsidRPr="00965788">
        <w:rPr>
          <w:rFonts w:ascii="仿宋_GB2312" w:eastAsia="仿宋_GB2312" w:hint="eastAsia"/>
          <w:sz w:val="32"/>
          <w:szCs w:val="28"/>
        </w:rPr>
        <w:t xml:space="preserve"> 月</w:t>
      </w:r>
      <w:r w:rsidR="00965788" w:rsidRPr="00965788">
        <w:rPr>
          <w:rFonts w:ascii="仿宋_GB2312" w:eastAsia="仿宋_GB2312" w:hint="eastAsia"/>
          <w:sz w:val="32"/>
          <w:szCs w:val="28"/>
        </w:rPr>
        <w:t xml:space="preserve"> </w:t>
      </w:r>
      <w:r w:rsidRPr="00965788">
        <w:rPr>
          <w:rFonts w:ascii="仿宋_GB2312" w:eastAsia="仿宋_GB2312" w:hint="eastAsia"/>
          <w:sz w:val="32"/>
          <w:szCs w:val="28"/>
        </w:rPr>
        <w:t xml:space="preserve"> </w:t>
      </w:r>
      <w:r w:rsidR="00965788" w:rsidRPr="00965788">
        <w:rPr>
          <w:rFonts w:ascii="仿宋_GB2312" w:eastAsia="仿宋_GB2312" w:hint="eastAsia"/>
          <w:sz w:val="32"/>
          <w:szCs w:val="28"/>
        </w:rPr>
        <w:t xml:space="preserve"> </w:t>
      </w:r>
      <w:r w:rsidRPr="00965788">
        <w:rPr>
          <w:rFonts w:ascii="仿宋_GB2312" w:eastAsia="仿宋_GB2312" w:hint="eastAsia"/>
          <w:sz w:val="32"/>
          <w:szCs w:val="28"/>
        </w:rPr>
        <w:t xml:space="preserve"> 日</w:t>
      </w:r>
      <w:bookmarkStart w:id="0" w:name="_GoBack"/>
      <w:bookmarkEnd w:id="0"/>
    </w:p>
    <w:sectPr w:rsidR="00BA7178" w:rsidRPr="00965788" w:rsidSect="00987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AE2" w:rsidRDefault="005D7AE2" w:rsidP="00A63A50">
      <w:r>
        <w:separator/>
      </w:r>
    </w:p>
  </w:endnote>
  <w:endnote w:type="continuationSeparator" w:id="1">
    <w:p w:rsidR="005D7AE2" w:rsidRDefault="005D7AE2" w:rsidP="00A63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AE2" w:rsidRDefault="005D7AE2" w:rsidP="00A63A50">
      <w:r>
        <w:separator/>
      </w:r>
    </w:p>
  </w:footnote>
  <w:footnote w:type="continuationSeparator" w:id="1">
    <w:p w:rsidR="005D7AE2" w:rsidRDefault="005D7AE2" w:rsidP="00A63A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xi">
    <w15:presenceInfo w15:providerId="Windows Live" w15:userId="4cadefa1250894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A50"/>
    <w:rsid w:val="00002117"/>
    <w:rsid w:val="00027ACF"/>
    <w:rsid w:val="00037742"/>
    <w:rsid w:val="00041FB8"/>
    <w:rsid w:val="000520F3"/>
    <w:rsid w:val="00086A99"/>
    <w:rsid w:val="000F1234"/>
    <w:rsid w:val="000F7357"/>
    <w:rsid w:val="001158BF"/>
    <w:rsid w:val="001162C1"/>
    <w:rsid w:val="001523DD"/>
    <w:rsid w:val="001640B6"/>
    <w:rsid w:val="00174AFB"/>
    <w:rsid w:val="00191D47"/>
    <w:rsid w:val="00215D99"/>
    <w:rsid w:val="00217696"/>
    <w:rsid w:val="002340CD"/>
    <w:rsid w:val="0025599E"/>
    <w:rsid w:val="00283D60"/>
    <w:rsid w:val="002908EB"/>
    <w:rsid w:val="0029282D"/>
    <w:rsid w:val="00296898"/>
    <w:rsid w:val="002B2FCA"/>
    <w:rsid w:val="002D5B22"/>
    <w:rsid w:val="003A782A"/>
    <w:rsid w:val="003E7A5D"/>
    <w:rsid w:val="004252D2"/>
    <w:rsid w:val="004D78E5"/>
    <w:rsid w:val="0050781D"/>
    <w:rsid w:val="00550D8D"/>
    <w:rsid w:val="00556B1B"/>
    <w:rsid w:val="0057763D"/>
    <w:rsid w:val="005A35E3"/>
    <w:rsid w:val="005D1A64"/>
    <w:rsid w:val="005D485F"/>
    <w:rsid w:val="005D7AE2"/>
    <w:rsid w:val="0062027A"/>
    <w:rsid w:val="00621AD2"/>
    <w:rsid w:val="00683BF5"/>
    <w:rsid w:val="007214E8"/>
    <w:rsid w:val="00746281"/>
    <w:rsid w:val="007537B8"/>
    <w:rsid w:val="007B22D5"/>
    <w:rsid w:val="007C062C"/>
    <w:rsid w:val="00800525"/>
    <w:rsid w:val="00823E40"/>
    <w:rsid w:val="00852877"/>
    <w:rsid w:val="00852C47"/>
    <w:rsid w:val="008649F4"/>
    <w:rsid w:val="00877489"/>
    <w:rsid w:val="00882CA7"/>
    <w:rsid w:val="008A54EA"/>
    <w:rsid w:val="008C612D"/>
    <w:rsid w:val="008D0F17"/>
    <w:rsid w:val="008E00A1"/>
    <w:rsid w:val="008E09B4"/>
    <w:rsid w:val="008E6C93"/>
    <w:rsid w:val="008F1710"/>
    <w:rsid w:val="009366D6"/>
    <w:rsid w:val="00947554"/>
    <w:rsid w:val="00965788"/>
    <w:rsid w:val="00987566"/>
    <w:rsid w:val="009B0226"/>
    <w:rsid w:val="009D59FF"/>
    <w:rsid w:val="00A039DB"/>
    <w:rsid w:val="00A126B9"/>
    <w:rsid w:val="00A52582"/>
    <w:rsid w:val="00A52A07"/>
    <w:rsid w:val="00A63A50"/>
    <w:rsid w:val="00AA5110"/>
    <w:rsid w:val="00B808A0"/>
    <w:rsid w:val="00BA6564"/>
    <w:rsid w:val="00BA7178"/>
    <w:rsid w:val="00BC12F1"/>
    <w:rsid w:val="00BC210E"/>
    <w:rsid w:val="00BF5B9D"/>
    <w:rsid w:val="00C76F04"/>
    <w:rsid w:val="00C83083"/>
    <w:rsid w:val="00C94FA3"/>
    <w:rsid w:val="00C95FE3"/>
    <w:rsid w:val="00CA6D5A"/>
    <w:rsid w:val="00CC4BAA"/>
    <w:rsid w:val="00CD4212"/>
    <w:rsid w:val="00CD502E"/>
    <w:rsid w:val="00D44958"/>
    <w:rsid w:val="00D53E7F"/>
    <w:rsid w:val="00DF2946"/>
    <w:rsid w:val="00E4128B"/>
    <w:rsid w:val="00E73845"/>
    <w:rsid w:val="00E97E4F"/>
    <w:rsid w:val="00F104EE"/>
    <w:rsid w:val="00F176A4"/>
    <w:rsid w:val="00FB34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A50"/>
    <w:rPr>
      <w:sz w:val="18"/>
      <w:szCs w:val="18"/>
    </w:rPr>
  </w:style>
  <w:style w:type="paragraph" w:styleId="a4">
    <w:name w:val="footer"/>
    <w:basedOn w:val="a"/>
    <w:link w:val="Char0"/>
    <w:uiPriority w:val="99"/>
    <w:semiHidden/>
    <w:unhideWhenUsed/>
    <w:rsid w:val="00A63A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A50"/>
    <w:rPr>
      <w:sz w:val="18"/>
      <w:szCs w:val="18"/>
    </w:rPr>
  </w:style>
  <w:style w:type="table" w:styleId="a5">
    <w:name w:val="Table Grid"/>
    <w:basedOn w:val="a1"/>
    <w:uiPriority w:val="59"/>
    <w:rsid w:val="00A03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D4212"/>
    <w:rPr>
      <w:sz w:val="18"/>
      <w:szCs w:val="18"/>
    </w:rPr>
  </w:style>
  <w:style w:type="character" w:customStyle="1" w:styleId="Char1">
    <w:name w:val="批注框文本 Char"/>
    <w:basedOn w:val="a0"/>
    <w:link w:val="a6"/>
    <w:uiPriority w:val="99"/>
    <w:semiHidden/>
    <w:rsid w:val="00CD4212"/>
    <w:rPr>
      <w:sz w:val="18"/>
      <w:szCs w:val="18"/>
    </w:rPr>
  </w:style>
</w:styles>
</file>

<file path=word/webSettings.xml><?xml version="1.0" encoding="utf-8"?>
<w:webSettings xmlns:r="http://schemas.openxmlformats.org/officeDocument/2006/relationships" xmlns:w="http://schemas.openxmlformats.org/wordprocessingml/2006/main">
  <w:divs>
    <w:div w:id="2379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00EC-6AF6-4171-9B7D-CBD54B2F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160</Words>
  <Characters>916</Characters>
  <Application>Microsoft Office Word</Application>
  <DocSecurity>0</DocSecurity>
  <Lines>7</Lines>
  <Paragraphs>2</Paragraphs>
  <ScaleCrop>false</ScaleCrop>
  <Company>lzu</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金鑫</dc:creator>
  <cp:lastModifiedBy>王龙</cp:lastModifiedBy>
  <cp:revision>24</cp:revision>
  <dcterms:created xsi:type="dcterms:W3CDTF">2020-04-13T02:34:00Z</dcterms:created>
  <dcterms:modified xsi:type="dcterms:W3CDTF">2022-04-19T07:52:00Z</dcterms:modified>
</cp:coreProperties>
</file>