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801" w:rsidRPr="00085C67" w:rsidRDefault="00085C67" w:rsidP="00085C67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085C67">
        <w:rPr>
          <w:rFonts w:ascii="方正小标宋简体" w:eastAsia="方正小标宋简体" w:hint="eastAsia"/>
          <w:sz w:val="44"/>
          <w:szCs w:val="44"/>
        </w:rPr>
        <w:t>**学院开学教学准备及检查情况</w:t>
      </w:r>
    </w:p>
    <w:p w:rsidR="00085C67" w:rsidRDefault="00085C67" w:rsidP="0069008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85C67">
        <w:rPr>
          <w:rFonts w:ascii="仿宋_GB2312" w:eastAsia="仿宋_GB2312" w:hint="eastAsia"/>
          <w:sz w:val="32"/>
          <w:szCs w:val="32"/>
        </w:rPr>
        <w:t>一、排课信息核对</w:t>
      </w:r>
      <w:r>
        <w:rPr>
          <w:rFonts w:ascii="仿宋_GB2312" w:eastAsia="仿宋_GB2312" w:hint="eastAsia"/>
          <w:sz w:val="32"/>
          <w:szCs w:val="32"/>
        </w:rPr>
        <w:t>情况</w:t>
      </w:r>
      <w:r w:rsidRPr="00085C67">
        <w:rPr>
          <w:rFonts w:ascii="仿宋_GB2312" w:eastAsia="仿宋_GB2312" w:hint="eastAsia"/>
          <w:sz w:val="32"/>
          <w:szCs w:val="32"/>
        </w:rPr>
        <w:t>。</w:t>
      </w:r>
    </w:p>
    <w:p w:rsidR="00085C67" w:rsidRDefault="00085C67" w:rsidP="00085C67">
      <w:pPr>
        <w:rPr>
          <w:rFonts w:ascii="楷体" w:eastAsia="楷体" w:hAnsi="楷体" w:cs="Calibri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 w:rsidRPr="00085C67">
        <w:rPr>
          <w:rFonts w:ascii="楷体" w:eastAsia="楷体" w:hAnsi="楷体" w:hint="eastAsia"/>
          <w:b/>
          <w:sz w:val="32"/>
          <w:szCs w:val="32"/>
        </w:rPr>
        <w:t>学院本学期总体开课情况，应开设数，实际开设数。线上、线下，线上+线下授课门数。开课是否与培养方案一致，</w:t>
      </w:r>
      <w:r w:rsidRPr="00085C67">
        <w:rPr>
          <w:rFonts w:ascii="楷体" w:eastAsia="楷体" w:hAnsi="楷体" w:cs="Calibri" w:hint="eastAsia"/>
          <w:b/>
          <w:sz w:val="32"/>
          <w:szCs w:val="32"/>
        </w:rPr>
        <w:t>排课信息是否准确。每门课的具体授课形式在研究生综合管理系统中，以备注形式标注。</w:t>
      </w:r>
    </w:p>
    <w:p w:rsidR="0069008F" w:rsidRDefault="0069008F" w:rsidP="00085C67">
      <w:pPr>
        <w:rPr>
          <w:rFonts w:ascii="仿宋_GB2312" w:eastAsia="仿宋_GB2312"/>
          <w:sz w:val="32"/>
          <w:szCs w:val="32"/>
        </w:rPr>
      </w:pPr>
    </w:p>
    <w:p w:rsidR="0069008F" w:rsidRDefault="0069008F" w:rsidP="0069008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9008F"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师生到位情况。</w:t>
      </w:r>
    </w:p>
    <w:p w:rsidR="0069008F" w:rsidRDefault="0069008F" w:rsidP="0069008F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69008F">
        <w:rPr>
          <w:rFonts w:ascii="楷体" w:eastAsia="楷体" w:hAnsi="楷体" w:hint="eastAsia"/>
          <w:b/>
          <w:sz w:val="32"/>
          <w:szCs w:val="32"/>
        </w:rPr>
        <w:t>将未到位的任课教师、对应课程、调整方案如下表填报。</w:t>
      </w:r>
    </w:p>
    <w:tbl>
      <w:tblPr>
        <w:tblStyle w:val="a8"/>
        <w:tblW w:w="10349" w:type="dxa"/>
        <w:tblInd w:w="-998" w:type="dxa"/>
        <w:tblLook w:val="04A0" w:firstRow="1" w:lastRow="0" w:firstColumn="1" w:lastColumn="0" w:noHBand="0" w:noVBand="1"/>
      </w:tblPr>
      <w:tblGrid>
        <w:gridCol w:w="993"/>
        <w:gridCol w:w="1560"/>
        <w:gridCol w:w="1701"/>
        <w:gridCol w:w="1559"/>
        <w:gridCol w:w="2551"/>
        <w:gridCol w:w="1985"/>
      </w:tblGrid>
      <w:tr w:rsidR="0069008F" w:rsidTr="00AE40BD">
        <w:tc>
          <w:tcPr>
            <w:tcW w:w="993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60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课程编码</w:t>
            </w:r>
          </w:p>
        </w:tc>
        <w:tc>
          <w:tcPr>
            <w:tcW w:w="1701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课程名称</w:t>
            </w:r>
          </w:p>
        </w:tc>
        <w:tc>
          <w:tcPr>
            <w:tcW w:w="1559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任课教师</w:t>
            </w:r>
          </w:p>
        </w:tc>
        <w:tc>
          <w:tcPr>
            <w:tcW w:w="2551" w:type="dxa"/>
          </w:tcPr>
          <w:p w:rsidR="0069008F" w:rsidRDefault="00AE40BD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未</w:t>
            </w:r>
            <w:r w:rsidR="0069008F">
              <w:rPr>
                <w:rFonts w:ascii="楷体" w:eastAsia="楷体" w:hAnsi="楷体" w:hint="eastAsia"/>
                <w:b/>
                <w:sz w:val="32"/>
                <w:szCs w:val="32"/>
              </w:rPr>
              <w:t>到位原因</w:t>
            </w:r>
          </w:p>
        </w:tc>
        <w:tc>
          <w:tcPr>
            <w:tcW w:w="1985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调整方案</w:t>
            </w:r>
          </w:p>
        </w:tc>
      </w:tr>
      <w:tr w:rsidR="0069008F" w:rsidTr="00AE40BD">
        <w:tc>
          <w:tcPr>
            <w:tcW w:w="993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69008F" w:rsidTr="00AE40BD">
        <w:tc>
          <w:tcPr>
            <w:tcW w:w="993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69008F" w:rsidTr="00AE40BD">
        <w:tc>
          <w:tcPr>
            <w:tcW w:w="993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/>
                <w:b/>
                <w:sz w:val="32"/>
                <w:szCs w:val="32"/>
              </w:rPr>
              <w:t>……</w:t>
            </w:r>
          </w:p>
        </w:tc>
        <w:tc>
          <w:tcPr>
            <w:tcW w:w="1560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08F" w:rsidRDefault="0069008F" w:rsidP="0069008F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</w:tbl>
    <w:p w:rsidR="0069008F" w:rsidRDefault="0069008F" w:rsidP="0069008F">
      <w:pPr>
        <w:rPr>
          <w:rFonts w:ascii="楷体" w:eastAsia="楷体" w:hAnsi="楷体"/>
          <w:b/>
          <w:sz w:val="32"/>
          <w:szCs w:val="32"/>
        </w:rPr>
      </w:pPr>
    </w:p>
    <w:p w:rsidR="0069008F" w:rsidRDefault="0069008F" w:rsidP="0069008F">
      <w:pPr>
        <w:ind w:firstLine="653"/>
        <w:rPr>
          <w:rFonts w:ascii="仿宋_GB2312" w:eastAsia="仿宋_GB2312" w:hAnsi="Calibri" w:cs="Calibri"/>
          <w:sz w:val="32"/>
          <w:szCs w:val="32"/>
        </w:rPr>
      </w:pPr>
      <w:r w:rsidRPr="0069008F"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 w:hAnsi="Calibri" w:cs="Calibri" w:hint="eastAsia"/>
          <w:sz w:val="32"/>
          <w:szCs w:val="32"/>
        </w:rPr>
        <w:t>上课教室软硬件检查情况。</w:t>
      </w:r>
    </w:p>
    <w:p w:rsidR="0069008F" w:rsidRDefault="0069008F" w:rsidP="0069008F">
      <w:pPr>
        <w:ind w:firstLine="653"/>
        <w:rPr>
          <w:rFonts w:ascii="楷体" w:eastAsia="楷体" w:hAnsi="楷体"/>
          <w:b/>
          <w:sz w:val="32"/>
          <w:szCs w:val="32"/>
        </w:rPr>
      </w:pPr>
      <w:r w:rsidRPr="0069008F">
        <w:rPr>
          <w:rFonts w:ascii="楷体" w:eastAsia="楷体" w:hAnsi="楷体" w:hint="eastAsia"/>
          <w:b/>
          <w:sz w:val="32"/>
          <w:szCs w:val="32"/>
        </w:rPr>
        <w:t>各教学单位依据课表，对排课教室进行检查，确保教室软硬件符合“线下教学+线上教学”的授课条件。</w:t>
      </w:r>
    </w:p>
    <w:p w:rsidR="0069008F" w:rsidRDefault="0069008F" w:rsidP="0069008F">
      <w:pPr>
        <w:ind w:firstLine="653"/>
        <w:rPr>
          <w:rFonts w:ascii="楷体" w:eastAsia="楷体" w:hAnsi="楷体"/>
          <w:b/>
          <w:sz w:val="32"/>
          <w:szCs w:val="32"/>
        </w:rPr>
      </w:pPr>
    </w:p>
    <w:p w:rsidR="0069008F" w:rsidRDefault="0069008F" w:rsidP="0069008F">
      <w:pPr>
        <w:ind w:firstLine="653"/>
        <w:rPr>
          <w:rFonts w:ascii="仿宋_GB2312" w:eastAsia="仿宋_GB2312"/>
          <w:sz w:val="32"/>
          <w:szCs w:val="32"/>
        </w:rPr>
      </w:pPr>
      <w:r w:rsidRPr="0069008F">
        <w:rPr>
          <w:rFonts w:ascii="仿宋_GB2312" w:eastAsia="仿宋_GB2312" w:hint="eastAsia"/>
          <w:sz w:val="32"/>
          <w:szCs w:val="32"/>
        </w:rPr>
        <w:t>四、其他情况。</w:t>
      </w:r>
    </w:p>
    <w:p w:rsidR="0069008F" w:rsidRPr="0069008F" w:rsidRDefault="0069008F" w:rsidP="0069008F">
      <w:pPr>
        <w:ind w:firstLine="653"/>
        <w:rPr>
          <w:rFonts w:ascii="楷体" w:eastAsia="楷体" w:hAnsi="楷体"/>
          <w:b/>
          <w:sz w:val="32"/>
          <w:szCs w:val="32"/>
        </w:rPr>
      </w:pPr>
      <w:r w:rsidRPr="0069008F">
        <w:rPr>
          <w:rFonts w:ascii="楷体" w:eastAsia="楷体" w:hAnsi="楷体" w:hint="eastAsia"/>
          <w:b/>
          <w:sz w:val="32"/>
          <w:szCs w:val="32"/>
        </w:rPr>
        <w:t>列举其他</w:t>
      </w:r>
      <w:r w:rsidRPr="0069008F">
        <w:rPr>
          <w:rFonts w:ascii="楷体" w:eastAsia="楷体" w:hAnsi="楷体"/>
          <w:b/>
          <w:sz w:val="32"/>
          <w:szCs w:val="32"/>
        </w:rPr>
        <w:t>教学准备和运行中出现</w:t>
      </w:r>
      <w:r w:rsidR="003A13CE">
        <w:rPr>
          <w:rFonts w:ascii="楷体" w:eastAsia="楷体" w:hAnsi="楷体" w:hint="eastAsia"/>
          <w:b/>
          <w:sz w:val="32"/>
          <w:szCs w:val="32"/>
        </w:rPr>
        <w:t>的</w:t>
      </w:r>
      <w:r w:rsidRPr="0069008F">
        <w:rPr>
          <w:rFonts w:ascii="楷体" w:eastAsia="楷体" w:hAnsi="楷体"/>
          <w:b/>
          <w:sz w:val="32"/>
          <w:szCs w:val="32"/>
        </w:rPr>
        <w:t>问题</w:t>
      </w:r>
      <w:r w:rsidR="003A13CE">
        <w:rPr>
          <w:rFonts w:ascii="楷体" w:eastAsia="楷体" w:hAnsi="楷体" w:hint="eastAsia"/>
          <w:b/>
          <w:sz w:val="32"/>
          <w:szCs w:val="32"/>
        </w:rPr>
        <w:t>。</w:t>
      </w:r>
    </w:p>
    <w:sectPr w:rsidR="0069008F" w:rsidRPr="00690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973" w:rsidRDefault="00947973" w:rsidP="00085C67">
      <w:r>
        <w:separator/>
      </w:r>
    </w:p>
  </w:endnote>
  <w:endnote w:type="continuationSeparator" w:id="0">
    <w:p w:rsidR="00947973" w:rsidRDefault="00947973" w:rsidP="0008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973" w:rsidRDefault="00947973" w:rsidP="00085C67">
      <w:r>
        <w:separator/>
      </w:r>
    </w:p>
  </w:footnote>
  <w:footnote w:type="continuationSeparator" w:id="0">
    <w:p w:rsidR="00947973" w:rsidRDefault="00947973" w:rsidP="00085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26"/>
    <w:rsid w:val="00085C67"/>
    <w:rsid w:val="000E338A"/>
    <w:rsid w:val="003A13CE"/>
    <w:rsid w:val="004B671A"/>
    <w:rsid w:val="004F0526"/>
    <w:rsid w:val="0069008F"/>
    <w:rsid w:val="007F6801"/>
    <w:rsid w:val="0083278A"/>
    <w:rsid w:val="00933C10"/>
    <w:rsid w:val="00947973"/>
    <w:rsid w:val="00A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71517-1999-400D-94A0-0867F9DC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5C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5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5C67"/>
    <w:rPr>
      <w:sz w:val="18"/>
      <w:szCs w:val="18"/>
    </w:rPr>
  </w:style>
  <w:style w:type="paragraph" w:styleId="a7">
    <w:name w:val="List Paragraph"/>
    <w:basedOn w:val="a"/>
    <w:uiPriority w:val="34"/>
    <w:qFormat/>
    <w:rsid w:val="00085C67"/>
    <w:pPr>
      <w:ind w:firstLineChars="200" w:firstLine="420"/>
    </w:pPr>
  </w:style>
  <w:style w:type="table" w:styleId="a8">
    <w:name w:val="Table Grid"/>
    <w:basedOn w:val="a1"/>
    <w:uiPriority w:val="39"/>
    <w:rsid w:val="0069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魏琳</dc:creator>
  <cp:keywords/>
  <dc:description/>
  <cp:lastModifiedBy>贺小军</cp:lastModifiedBy>
  <cp:revision>2</cp:revision>
  <dcterms:created xsi:type="dcterms:W3CDTF">2022-08-25T08:24:00Z</dcterms:created>
  <dcterms:modified xsi:type="dcterms:W3CDTF">2022-08-25T08:24:00Z</dcterms:modified>
</cp:coreProperties>
</file>