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335D" w14:textId="4208FEB8" w:rsidR="00D47376" w:rsidRPr="001F0ADD" w:rsidRDefault="00D47376" w:rsidP="007B2A90">
      <w:pPr>
        <w:spacing w:line="560" w:lineRule="exact"/>
        <w:rPr>
          <w:rFonts w:ascii="宋体" w:eastAsia="宋体" w:hAnsi="宋体"/>
          <w:sz w:val="28"/>
          <w:szCs w:val="21"/>
        </w:rPr>
      </w:pPr>
      <w:r w:rsidRPr="001F0ADD">
        <w:rPr>
          <w:rFonts w:ascii="宋体" w:eastAsia="宋体" w:hAnsi="宋体" w:hint="eastAsia"/>
          <w:sz w:val="28"/>
          <w:szCs w:val="21"/>
        </w:rPr>
        <w:t>附件：</w:t>
      </w:r>
      <w:r w:rsidR="00BF5FC6" w:rsidRPr="001F0ADD">
        <w:rPr>
          <w:rFonts w:ascii="宋体" w:eastAsia="宋体" w:hAnsi="宋体"/>
          <w:sz w:val="28"/>
          <w:szCs w:val="21"/>
        </w:rPr>
        <w:t xml:space="preserve"> </w:t>
      </w:r>
    </w:p>
    <w:p w14:paraId="41F73F94" w14:textId="2D422970" w:rsidR="00D47376" w:rsidRPr="005E3C7A" w:rsidRDefault="00D47376" w:rsidP="007B2A90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5E3C7A">
        <w:rPr>
          <w:rFonts w:ascii="方正小标宋简体" w:eastAsia="方正小标宋简体" w:hAnsi="黑体" w:hint="eastAsia"/>
          <w:sz w:val="44"/>
          <w:szCs w:val="32"/>
        </w:rPr>
        <w:t>兰州大学研究生学籍信息核对操作规程</w:t>
      </w:r>
    </w:p>
    <w:p w14:paraId="7C9206B8" w14:textId="21561AD7" w:rsidR="00D47376" w:rsidRDefault="00AC1844" w:rsidP="00E50B5E">
      <w:pPr>
        <w:spacing w:beforeLines="100" w:before="312" w:line="560" w:lineRule="exact"/>
        <w:ind w:firstLineChars="200" w:firstLine="640"/>
      </w:pPr>
      <w:r>
        <w:rPr>
          <w:rFonts w:hint="eastAsia"/>
        </w:rPr>
        <w:t>个人</w:t>
      </w:r>
      <w:r w:rsidR="005D5FF0">
        <w:rPr>
          <w:rFonts w:hint="eastAsia"/>
        </w:rPr>
        <w:t>登录</w:t>
      </w:r>
      <w:r>
        <w:rPr>
          <w:rFonts w:hint="eastAsia"/>
        </w:rPr>
        <w:t>研究生综合业务系统</w:t>
      </w:r>
      <w:r w:rsidR="00392C80">
        <w:rPr>
          <w:rFonts w:hint="eastAsia"/>
        </w:rPr>
        <w:t>的地址</w:t>
      </w:r>
      <w:r w:rsidR="005D5FF0">
        <w:rPr>
          <w:rFonts w:hint="eastAsia"/>
        </w:rPr>
        <w:t>：</w:t>
      </w:r>
      <w:r w:rsidR="00D47376">
        <w:t>http://yjs.lzu.edu.cn/，</w:t>
      </w:r>
      <w:r>
        <w:rPr>
          <w:rFonts w:hint="eastAsia"/>
        </w:rPr>
        <w:t>按照掌上兰大APP激活的用户</w:t>
      </w:r>
      <w:r w:rsidR="00392C80">
        <w:rPr>
          <w:rFonts w:hint="eastAsia"/>
        </w:rPr>
        <w:t>登入系统后</w:t>
      </w:r>
      <w:r w:rsidR="00D47376">
        <w:t>点击</w:t>
      </w:r>
      <w:r w:rsidR="00BA1029">
        <w:rPr>
          <w:rFonts w:hint="eastAsia"/>
        </w:rPr>
        <w:t>“</w:t>
      </w:r>
      <w:r w:rsidR="00D47376">
        <w:t>学籍信息</w:t>
      </w:r>
      <w:r w:rsidR="00BA1029">
        <w:rPr>
          <w:rFonts w:hint="eastAsia"/>
        </w:rPr>
        <w:t>”</w:t>
      </w:r>
      <w:r w:rsidR="00D47376">
        <w:t>模块下设的</w:t>
      </w:r>
      <w:r w:rsidR="00BA1029">
        <w:rPr>
          <w:rFonts w:hint="eastAsia"/>
        </w:rPr>
        <w:t>“</w:t>
      </w:r>
      <w:r w:rsidR="00D47376">
        <w:t>信息核对</w:t>
      </w:r>
      <w:r w:rsidR="00BA1029">
        <w:rPr>
          <w:rFonts w:hint="eastAsia"/>
        </w:rPr>
        <w:t>”</w:t>
      </w:r>
      <w:r w:rsidR="00D47376">
        <w:t>选项，在界面中逐一核对个人信息</w:t>
      </w:r>
      <w:r w:rsidR="00392C80">
        <w:rPr>
          <w:rFonts w:hint="eastAsia"/>
        </w:rPr>
        <w:t>，具体</w:t>
      </w:r>
      <w:r w:rsidR="00D47376">
        <w:t>按照下列情况进行处理：</w:t>
      </w:r>
    </w:p>
    <w:p w14:paraId="55B36918" w14:textId="77777777" w:rsidR="003238F3" w:rsidRDefault="003238F3" w:rsidP="003238F3">
      <w:pPr>
        <w:spacing w:line="560" w:lineRule="exact"/>
        <w:ind w:firstLine="640"/>
      </w:pPr>
      <w:r>
        <w:rPr>
          <w:rFonts w:hint="eastAsia"/>
        </w:rPr>
        <w:t>1</w:t>
      </w:r>
      <w:r>
        <w:t>.</w:t>
      </w:r>
      <w:r w:rsidR="005D5FF0">
        <w:rPr>
          <w:rFonts w:hint="eastAsia"/>
        </w:rPr>
        <w:t>研究生无权限修改的信息，界面显示为暗色字体，不需要本人进行核对和修改</w:t>
      </w:r>
      <w:r w:rsidR="00A37C78">
        <w:rPr>
          <w:rFonts w:hint="eastAsia"/>
        </w:rPr>
        <w:t>，</w:t>
      </w:r>
      <w:r w:rsidR="00A37C78">
        <w:t>如有误，</w:t>
      </w:r>
      <w:r w:rsidR="00A37C78">
        <w:rPr>
          <w:rFonts w:hint="eastAsia"/>
        </w:rPr>
        <w:t>待</w:t>
      </w:r>
      <w:r w:rsidR="003E1189">
        <w:rPr>
          <w:rFonts w:hint="eastAsia"/>
        </w:rPr>
        <w:t>报到</w:t>
      </w:r>
      <w:r w:rsidR="00A37C78">
        <w:rPr>
          <w:rFonts w:hint="eastAsia"/>
        </w:rPr>
        <w:t>入学后报</w:t>
      </w:r>
      <w:r w:rsidR="00A37C78">
        <w:t>所在培养单位研究生秘书</w:t>
      </w:r>
      <w:r w:rsidR="00A37C78">
        <w:rPr>
          <w:rFonts w:hint="eastAsia"/>
        </w:rPr>
        <w:t>受理，学院无法受理的在线转报研究生院培养办公室</w:t>
      </w:r>
      <w:r w:rsidR="00A37C78">
        <w:t>。</w:t>
      </w:r>
      <w:r w:rsidR="00AF7C4B">
        <w:rPr>
          <w:rFonts w:hint="eastAsia"/>
        </w:rPr>
        <w:t>面向</w:t>
      </w:r>
      <w:r w:rsidR="00A37C78">
        <w:rPr>
          <w:rFonts w:hint="eastAsia"/>
        </w:rPr>
        <w:t>个人</w:t>
      </w:r>
      <w:r w:rsidR="00B51417">
        <w:rPr>
          <w:rFonts w:hint="eastAsia"/>
        </w:rPr>
        <w:t>开放权限的</w:t>
      </w:r>
      <w:r w:rsidR="00D47376">
        <w:t>信息，</w:t>
      </w:r>
      <w:r w:rsidR="00BF5FC6">
        <w:rPr>
          <w:rFonts w:hint="eastAsia"/>
        </w:rPr>
        <w:t>请</w:t>
      </w:r>
      <w:r w:rsidR="00AF7C4B">
        <w:t>本人</w:t>
      </w:r>
      <w:r w:rsidR="00D47376">
        <w:t>如实</w:t>
      </w:r>
      <w:r w:rsidR="00B51417">
        <w:rPr>
          <w:rFonts w:hint="eastAsia"/>
        </w:rPr>
        <w:t>填写</w:t>
      </w:r>
      <w:r w:rsidR="00BF5FC6">
        <w:rPr>
          <w:rFonts w:hint="eastAsia"/>
        </w:rPr>
        <w:t>或</w:t>
      </w:r>
      <w:r w:rsidR="00B51417">
        <w:rPr>
          <w:rFonts w:hint="eastAsia"/>
        </w:rPr>
        <w:t>修改</w:t>
      </w:r>
      <w:r>
        <w:rPr>
          <w:rFonts w:hint="eastAsia"/>
        </w:rPr>
        <w:t>。</w:t>
      </w:r>
    </w:p>
    <w:p w14:paraId="7EE7C129" w14:textId="77777777" w:rsidR="00FE3C69" w:rsidRDefault="003238F3" w:rsidP="00FE3C69">
      <w:pPr>
        <w:spacing w:line="560" w:lineRule="exact"/>
        <w:ind w:firstLine="640"/>
      </w:pPr>
      <w:r>
        <w:rPr>
          <w:rFonts w:hint="eastAsia"/>
        </w:rPr>
        <w:t>2</w:t>
      </w:r>
      <w:r>
        <w:t>.</w:t>
      </w:r>
      <w:r w:rsidR="00B51417">
        <w:rPr>
          <w:rFonts w:hint="eastAsia"/>
        </w:rPr>
        <w:t>点击</w:t>
      </w:r>
      <w:r w:rsidR="00BA1029">
        <w:rPr>
          <w:rFonts w:hint="eastAsia"/>
        </w:rPr>
        <w:t>“</w:t>
      </w:r>
      <w:r w:rsidR="00D47376">
        <w:t>学籍照片</w:t>
      </w:r>
      <w:r w:rsidR="00BA1029">
        <w:rPr>
          <w:rFonts w:hint="eastAsia"/>
        </w:rPr>
        <w:t>”</w:t>
      </w:r>
      <w:r w:rsidR="00D47376">
        <w:t>处</w:t>
      </w:r>
      <w:r w:rsidR="00B51417">
        <w:rPr>
          <w:rFonts w:hint="eastAsia"/>
        </w:rPr>
        <w:t>，</w:t>
      </w:r>
      <w:r w:rsidR="00D47376">
        <w:t>自行上传一张</w:t>
      </w:r>
      <w:r w:rsidR="00B51417">
        <w:rPr>
          <w:rFonts w:hint="eastAsia"/>
        </w:rPr>
        <w:t>近期</w:t>
      </w:r>
      <w:r w:rsidR="00D47376">
        <w:t>免冠近照，照片规格为jpg格式；宽*高 = 25*35（单位：毫米）；分辨率300 dpi；大小为40-60KB</w:t>
      </w:r>
      <w:r w:rsidR="00B51417">
        <w:rPr>
          <w:rFonts w:hint="eastAsia"/>
        </w:rPr>
        <w:t>。</w:t>
      </w:r>
    </w:p>
    <w:p w14:paraId="1BE7F6A4" w14:textId="77777777" w:rsidR="00CE4DB4" w:rsidRDefault="00FE3C69" w:rsidP="00CE4DB4">
      <w:pPr>
        <w:spacing w:line="560" w:lineRule="exact"/>
        <w:ind w:firstLine="640"/>
      </w:pPr>
      <w:r>
        <w:rPr>
          <w:rFonts w:hint="eastAsia"/>
        </w:rPr>
        <w:t>3</w:t>
      </w:r>
      <w:r>
        <w:t>.</w:t>
      </w:r>
      <w:r w:rsidR="00B51417">
        <w:rPr>
          <w:rFonts w:hint="eastAsia"/>
        </w:rPr>
        <w:t>若</w:t>
      </w:r>
      <w:r w:rsidR="00BA1029">
        <w:rPr>
          <w:rFonts w:hint="eastAsia"/>
        </w:rPr>
        <w:t>“</w:t>
      </w:r>
      <w:r w:rsidR="00D47376">
        <w:t>政治面貌</w:t>
      </w:r>
      <w:r w:rsidR="00BA1029">
        <w:rPr>
          <w:rFonts w:hint="eastAsia"/>
        </w:rPr>
        <w:t>”</w:t>
      </w:r>
      <w:r w:rsidR="00D47376">
        <w:t>和</w:t>
      </w:r>
      <w:r w:rsidR="00BA1029">
        <w:rPr>
          <w:rFonts w:hint="eastAsia"/>
        </w:rPr>
        <w:t>“</w:t>
      </w:r>
      <w:r w:rsidR="00D47376">
        <w:t>研究方向</w:t>
      </w:r>
      <w:r w:rsidR="00BA1029">
        <w:rPr>
          <w:rFonts w:hint="eastAsia"/>
        </w:rPr>
        <w:t>”</w:t>
      </w:r>
      <w:r w:rsidR="00D47376">
        <w:t>信息有误，点击</w:t>
      </w:r>
      <w:r w:rsidR="00AC1844">
        <w:rPr>
          <w:rFonts w:hint="eastAsia"/>
        </w:rPr>
        <w:t>相应</w:t>
      </w:r>
      <w:r w:rsidR="00D47376">
        <w:t>下设的</w:t>
      </w:r>
      <w:r w:rsidR="00AC1844">
        <w:rPr>
          <w:rFonts w:hint="eastAsia"/>
        </w:rPr>
        <w:t>“申请修改”跳转至“异动申请”界面进行提交申请</w:t>
      </w:r>
      <w:r w:rsidR="00D47376">
        <w:t>，后续由学院受理完成</w:t>
      </w:r>
      <w:r w:rsidR="00BF5FC6">
        <w:rPr>
          <w:rFonts w:hint="eastAsia"/>
        </w:rPr>
        <w:t>。</w:t>
      </w:r>
    </w:p>
    <w:p w14:paraId="781D7A50" w14:textId="77777777" w:rsidR="00CE4DB4" w:rsidRDefault="00CE4DB4" w:rsidP="00CE4DB4">
      <w:pPr>
        <w:spacing w:line="560" w:lineRule="exact"/>
        <w:ind w:firstLine="640"/>
      </w:pPr>
      <w:r>
        <w:t>4.</w:t>
      </w:r>
      <w:r w:rsidR="00BA1029">
        <w:rPr>
          <w:rFonts w:hint="eastAsia"/>
        </w:rPr>
        <w:t>“</w:t>
      </w:r>
      <w:r w:rsidR="00D47376">
        <w:t>专业</w:t>
      </w:r>
      <w:r w:rsidR="00BA1029">
        <w:rPr>
          <w:rFonts w:hint="eastAsia"/>
        </w:rPr>
        <w:t>”</w:t>
      </w:r>
      <w:r w:rsidR="00D47376">
        <w:t>如有变更，</w:t>
      </w:r>
      <w:r w:rsidR="005D5FF0">
        <w:rPr>
          <w:rFonts w:hint="eastAsia"/>
        </w:rPr>
        <w:t>入学报到后</w:t>
      </w:r>
      <w:r w:rsidR="00D47376">
        <w:t>按照兰州大学研究生转专业流程办理</w:t>
      </w:r>
      <w:r w:rsidR="000258AE">
        <w:rPr>
          <w:rFonts w:hint="eastAsia"/>
        </w:rPr>
        <w:t>。</w:t>
      </w:r>
    </w:p>
    <w:p w14:paraId="4728758B" w14:textId="69EB04A1" w:rsidR="00BF5FC6" w:rsidRDefault="00CE4DB4" w:rsidP="00CE4DB4">
      <w:pPr>
        <w:spacing w:line="560" w:lineRule="exact"/>
        <w:ind w:firstLine="640"/>
      </w:pPr>
      <w:r>
        <w:rPr>
          <w:rFonts w:hint="eastAsia"/>
        </w:rPr>
        <w:t>5</w:t>
      </w:r>
      <w:r>
        <w:t>.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所在校区</w:t>
      </w:r>
      <w:r w:rsidR="00BA1029">
        <w:rPr>
          <w:rFonts w:hint="eastAsia"/>
        </w:rPr>
        <w:t>”</w:t>
      </w:r>
      <w:r w:rsidR="00BF5FC6" w:rsidRPr="00BF5FC6">
        <w:rPr>
          <w:rFonts w:hint="eastAsia"/>
        </w:rPr>
        <w:t>信息</w:t>
      </w:r>
      <w:r w:rsidR="00A37C78">
        <w:rPr>
          <w:rFonts w:hint="eastAsia"/>
        </w:rPr>
        <w:t>，</w:t>
      </w:r>
      <w:r w:rsidR="00BF5FC6" w:rsidRPr="00BF5FC6">
        <w:rPr>
          <w:rFonts w:hint="eastAsia"/>
        </w:rPr>
        <w:t>非在职研究生以</w:t>
      </w:r>
      <w:r w:rsidR="00EF1A7B">
        <w:rPr>
          <w:rFonts w:hint="eastAsia"/>
        </w:rPr>
        <w:t>所在培养单位入学报到的通知</w:t>
      </w:r>
      <w:r w:rsidR="000258AE">
        <w:rPr>
          <w:rFonts w:hint="eastAsia"/>
        </w:rPr>
        <w:t>安排</w:t>
      </w:r>
      <w:r w:rsidR="00BF5FC6" w:rsidRPr="00BF5FC6">
        <w:rPr>
          <w:rFonts w:hint="eastAsia"/>
        </w:rPr>
        <w:t>为准，在职研究生以主要上课地所属校区为准。规范选择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城关西区</w:t>
      </w:r>
      <w:r w:rsidR="00BA1029">
        <w:rPr>
          <w:rFonts w:hint="eastAsia"/>
        </w:rPr>
        <w:t>”</w:t>
      </w:r>
      <w:r w:rsidR="00BF5FC6" w:rsidRPr="00BF5FC6">
        <w:rPr>
          <w:rFonts w:hint="eastAsia"/>
        </w:rPr>
        <w:t>、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城关东区</w:t>
      </w:r>
      <w:r w:rsidR="00BA1029">
        <w:rPr>
          <w:rFonts w:hint="eastAsia"/>
        </w:rPr>
        <w:t>”</w:t>
      </w:r>
      <w:r w:rsidR="00BF5FC6">
        <w:rPr>
          <w:rFonts w:hint="eastAsia"/>
        </w:rPr>
        <w:t>、</w:t>
      </w:r>
      <w:r w:rsidR="00BA1029">
        <w:rPr>
          <w:rFonts w:hint="eastAsia"/>
        </w:rPr>
        <w:t>“</w:t>
      </w:r>
      <w:r w:rsidR="00BF5FC6">
        <w:rPr>
          <w:rFonts w:hint="eastAsia"/>
        </w:rPr>
        <w:t>榆中校区</w:t>
      </w:r>
      <w:r w:rsidR="00BA1029">
        <w:rPr>
          <w:rFonts w:hint="eastAsia"/>
        </w:rPr>
        <w:t>”</w:t>
      </w:r>
      <w:r w:rsidR="00BF5FC6">
        <w:rPr>
          <w:rFonts w:hint="eastAsia"/>
        </w:rPr>
        <w:t>、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一分部</w:t>
      </w:r>
      <w:r w:rsidR="00BA1029">
        <w:rPr>
          <w:rFonts w:hint="eastAsia"/>
        </w:rPr>
        <w:t>”</w:t>
      </w:r>
      <w:r w:rsidR="00BF5FC6">
        <w:rPr>
          <w:rFonts w:hint="eastAsia"/>
        </w:rPr>
        <w:t>、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二分部</w:t>
      </w:r>
      <w:r w:rsidR="00BA1029">
        <w:rPr>
          <w:rFonts w:hint="eastAsia"/>
        </w:rPr>
        <w:t>”</w:t>
      </w:r>
      <w:r w:rsidR="00BF5FC6">
        <w:rPr>
          <w:rFonts w:hint="eastAsia"/>
        </w:rPr>
        <w:t>、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三分部（草地农业科技学院）</w:t>
      </w:r>
      <w:r w:rsidR="00BA1029">
        <w:rPr>
          <w:rFonts w:hint="eastAsia"/>
        </w:rPr>
        <w:t>”</w:t>
      </w:r>
      <w:r w:rsidR="00BF5FC6">
        <w:rPr>
          <w:rFonts w:hint="eastAsia"/>
        </w:rPr>
        <w:t>、</w:t>
      </w:r>
      <w:r w:rsidR="00BA1029">
        <w:rPr>
          <w:rFonts w:hint="eastAsia"/>
        </w:rPr>
        <w:t>“</w:t>
      </w:r>
      <w:r w:rsidR="00BF5FC6" w:rsidRPr="00BF5FC6">
        <w:rPr>
          <w:rFonts w:hint="eastAsia"/>
        </w:rPr>
        <w:t>四分部（护理学院）</w:t>
      </w:r>
      <w:r w:rsidR="00BA1029">
        <w:rPr>
          <w:rFonts w:hint="eastAsia"/>
        </w:rPr>
        <w:t>”</w:t>
      </w:r>
      <w:r w:rsidR="00BF5FC6" w:rsidRPr="00BF5FC6">
        <w:rPr>
          <w:rFonts w:hint="eastAsia"/>
        </w:rPr>
        <w:t>。</w:t>
      </w:r>
    </w:p>
    <w:p w14:paraId="01B85C55" w14:textId="1BE5E36D" w:rsidR="00EF1A7B" w:rsidRDefault="00CE4DB4" w:rsidP="00BF5FC6">
      <w:pPr>
        <w:spacing w:line="560" w:lineRule="exact"/>
        <w:ind w:firstLine="640"/>
      </w:pPr>
      <w:r>
        <w:rPr>
          <w:rFonts w:hint="eastAsia"/>
        </w:rPr>
        <w:lastRenderedPageBreak/>
        <w:t>6</w:t>
      </w:r>
      <w:r>
        <w:t>.</w:t>
      </w:r>
      <w:r w:rsidR="00EF1A7B">
        <w:rPr>
          <w:rFonts w:hint="eastAsia"/>
        </w:rPr>
        <w:t>“乘车目的地省份”和“乘车目的地站名</w:t>
      </w:r>
      <w:r w:rsidR="00312633">
        <w:rPr>
          <w:rFonts w:hint="eastAsia"/>
        </w:rPr>
        <w:t>”依次</w:t>
      </w:r>
      <w:r w:rsidR="00A37C78">
        <w:rPr>
          <w:rFonts w:hint="eastAsia"/>
        </w:rPr>
        <w:t>下</w:t>
      </w:r>
      <w:proofErr w:type="gramStart"/>
      <w:r w:rsidR="00A37C78">
        <w:rPr>
          <w:rFonts w:hint="eastAsia"/>
        </w:rPr>
        <w:t>拉选择</w:t>
      </w:r>
      <w:proofErr w:type="gramEnd"/>
      <w:r w:rsidR="00A37C78">
        <w:rPr>
          <w:rFonts w:hint="eastAsia"/>
        </w:rPr>
        <w:t>填充</w:t>
      </w:r>
      <w:r w:rsidR="00EF1A7B">
        <w:rPr>
          <w:rFonts w:hint="eastAsia"/>
        </w:rPr>
        <w:t>，务必按照家庭所在地就近</w:t>
      </w:r>
      <w:r w:rsidR="00312633">
        <w:rPr>
          <w:rFonts w:hint="eastAsia"/>
        </w:rPr>
        <w:t>的原则如实填写</w:t>
      </w:r>
      <w:r w:rsidR="00A37C78">
        <w:rPr>
          <w:rFonts w:hint="eastAsia"/>
        </w:rPr>
        <w:t>站名</w:t>
      </w:r>
      <w:r w:rsidR="00312633">
        <w:rPr>
          <w:rFonts w:hint="eastAsia"/>
        </w:rPr>
        <w:t>，用于准确无误地</w:t>
      </w:r>
      <w:r w:rsidR="00A37C78">
        <w:rPr>
          <w:rFonts w:hint="eastAsia"/>
        </w:rPr>
        <w:t>办理</w:t>
      </w:r>
      <w:r w:rsidR="00312633">
        <w:rPr>
          <w:rFonts w:hint="eastAsia"/>
        </w:rPr>
        <w:t>研究生证</w:t>
      </w:r>
      <w:r w:rsidR="003E1189">
        <w:rPr>
          <w:rFonts w:hint="eastAsia"/>
        </w:rPr>
        <w:t>的乘车区间和火车票优惠卡</w:t>
      </w:r>
      <w:r w:rsidR="00312633">
        <w:rPr>
          <w:rFonts w:hint="eastAsia"/>
        </w:rPr>
        <w:t>。</w:t>
      </w:r>
    </w:p>
    <w:p w14:paraId="16D4FC38" w14:textId="0C34D5E7" w:rsidR="00312633" w:rsidRDefault="00CE4DB4" w:rsidP="00BF5FC6">
      <w:pPr>
        <w:spacing w:line="560" w:lineRule="exact"/>
        <w:ind w:firstLine="640"/>
      </w:pPr>
      <w:r>
        <w:rPr>
          <w:rFonts w:hint="eastAsia"/>
        </w:rPr>
        <w:t>7</w:t>
      </w:r>
      <w:r>
        <w:t>.</w:t>
      </w:r>
      <w:r w:rsidR="00312633">
        <w:rPr>
          <w:rFonts w:hint="eastAsia"/>
        </w:rPr>
        <w:t>“生源地”</w:t>
      </w:r>
      <w:r w:rsidR="00E4228B">
        <w:rPr>
          <w:rFonts w:hint="eastAsia"/>
        </w:rPr>
        <w:t>一般</w:t>
      </w:r>
      <w:r w:rsidR="00312633">
        <w:rPr>
          <w:rFonts w:hint="eastAsia"/>
        </w:rPr>
        <w:t>指入学前</w:t>
      </w:r>
      <w:r w:rsidR="00E4228B">
        <w:rPr>
          <w:rFonts w:hint="eastAsia"/>
        </w:rPr>
        <w:t>本人</w:t>
      </w:r>
      <w:r w:rsidR="00312633">
        <w:rPr>
          <w:rFonts w:hint="eastAsia"/>
        </w:rPr>
        <w:t>的</w:t>
      </w:r>
      <w:r w:rsidR="00E4228B">
        <w:rPr>
          <w:rFonts w:hint="eastAsia"/>
        </w:rPr>
        <w:t>户籍</w:t>
      </w:r>
      <w:r w:rsidR="00312633">
        <w:rPr>
          <w:rFonts w:hint="eastAsia"/>
        </w:rPr>
        <w:t>所在</w:t>
      </w:r>
      <w:r w:rsidR="00827362">
        <w:rPr>
          <w:rFonts w:hint="eastAsia"/>
        </w:rPr>
        <w:t>地</w:t>
      </w:r>
      <w:r w:rsidR="00E4228B">
        <w:rPr>
          <w:rFonts w:hint="eastAsia"/>
        </w:rPr>
        <w:t>，跨省份的选择参加考试（包括推荐免试）的省份</w:t>
      </w:r>
      <w:r w:rsidR="00312633">
        <w:rPr>
          <w:rFonts w:hint="eastAsia"/>
        </w:rPr>
        <w:t>。</w:t>
      </w:r>
    </w:p>
    <w:p w14:paraId="69DE505D" w14:textId="173456F7" w:rsidR="00E4228B" w:rsidRPr="00E4228B" w:rsidRDefault="00CE4DB4" w:rsidP="00BF5FC6">
      <w:pPr>
        <w:spacing w:line="560" w:lineRule="exact"/>
        <w:ind w:firstLine="640"/>
      </w:pPr>
      <w:r>
        <w:rPr>
          <w:rFonts w:hint="eastAsia"/>
        </w:rPr>
        <w:t>8</w:t>
      </w:r>
      <w:r>
        <w:t>.</w:t>
      </w:r>
      <w:r w:rsidR="00E4228B">
        <w:rPr>
          <w:rFonts w:hint="eastAsia"/>
        </w:rPr>
        <w:t>“</w:t>
      </w:r>
      <w:r w:rsidR="00E4228B" w:rsidRPr="00E4228B">
        <w:rPr>
          <w:rFonts w:hint="eastAsia"/>
        </w:rPr>
        <w:t>入学前学习或工作单位</w:t>
      </w:r>
      <w:r w:rsidR="00E4228B">
        <w:rPr>
          <w:rFonts w:hint="eastAsia"/>
        </w:rPr>
        <w:t>”</w:t>
      </w:r>
      <w:r w:rsidR="003876B5">
        <w:rPr>
          <w:rFonts w:hint="eastAsia"/>
        </w:rPr>
        <w:t>务必</w:t>
      </w:r>
      <w:r w:rsidR="00E4228B">
        <w:rPr>
          <w:rFonts w:hint="eastAsia"/>
        </w:rPr>
        <w:t>填写</w:t>
      </w:r>
      <w:r w:rsidR="00E4228B" w:rsidRPr="00E50B5E">
        <w:rPr>
          <w:rFonts w:hint="eastAsia"/>
          <w:b/>
          <w:color w:val="FF0000"/>
        </w:rPr>
        <w:t>具体的单位名称</w:t>
      </w:r>
      <w:r w:rsidR="00E4228B">
        <w:rPr>
          <w:rFonts w:hint="eastAsia"/>
        </w:rPr>
        <w:t>，</w:t>
      </w:r>
      <w:r w:rsidR="00827362">
        <w:rPr>
          <w:rFonts w:hint="eastAsia"/>
        </w:rPr>
        <w:t>毕业院校</w:t>
      </w:r>
      <w:r w:rsidR="00E4228B">
        <w:rPr>
          <w:rFonts w:hint="eastAsia"/>
        </w:rPr>
        <w:t>或</w:t>
      </w:r>
      <w:r w:rsidR="00827362">
        <w:rPr>
          <w:rFonts w:hint="eastAsia"/>
        </w:rPr>
        <w:t>工作单位</w:t>
      </w:r>
      <w:r w:rsidR="00E4228B">
        <w:rPr>
          <w:rFonts w:hint="eastAsia"/>
        </w:rPr>
        <w:t>二者必</w:t>
      </w:r>
      <w:r w:rsidR="00E50B5E">
        <w:rPr>
          <w:rFonts w:hint="eastAsia"/>
        </w:rPr>
        <w:t>填</w:t>
      </w:r>
      <w:r w:rsidR="00E4228B">
        <w:rPr>
          <w:rFonts w:hint="eastAsia"/>
        </w:rPr>
        <w:t>其一，</w:t>
      </w:r>
      <w:r w:rsidR="00E4228B" w:rsidRPr="00E50B5E">
        <w:rPr>
          <w:rFonts w:hint="eastAsia"/>
          <w:b/>
          <w:color w:val="FF0000"/>
        </w:rPr>
        <w:t>不能填写诸如“无”、“在家复习考试”、“在家待业”</w:t>
      </w:r>
      <w:r w:rsidR="003876B5" w:rsidRPr="00E50B5E">
        <w:rPr>
          <w:rFonts w:hint="eastAsia"/>
          <w:b/>
          <w:color w:val="FF0000"/>
        </w:rPr>
        <w:t>、“无工作单位”</w:t>
      </w:r>
      <w:r w:rsidR="00E4228B" w:rsidRPr="00E50B5E">
        <w:rPr>
          <w:rFonts w:hint="eastAsia"/>
          <w:b/>
          <w:color w:val="FF0000"/>
        </w:rPr>
        <w:t>等</w:t>
      </w:r>
      <w:r w:rsidR="003876B5" w:rsidRPr="00E50B5E">
        <w:rPr>
          <w:rFonts w:hint="eastAsia"/>
          <w:b/>
          <w:color w:val="FF0000"/>
        </w:rPr>
        <w:t>描述。</w:t>
      </w:r>
    </w:p>
    <w:p w14:paraId="60874C8D" w14:textId="279813AA" w:rsidR="00BF5FC6" w:rsidRPr="00BF5FC6" w:rsidRDefault="00CE4DB4" w:rsidP="00BF5FC6">
      <w:pPr>
        <w:spacing w:line="560" w:lineRule="exact"/>
        <w:ind w:firstLine="640"/>
      </w:pPr>
      <w:r>
        <w:rPr>
          <w:rFonts w:hint="eastAsia"/>
        </w:rPr>
        <w:t>9</w:t>
      </w:r>
      <w:r>
        <w:t>.</w:t>
      </w:r>
      <w:r w:rsidR="00BF5FC6">
        <w:rPr>
          <w:rFonts w:hint="eastAsia"/>
        </w:rPr>
        <w:t>涉及到地址</w:t>
      </w:r>
      <w:r w:rsidR="00C36AEA">
        <w:rPr>
          <w:rFonts w:hint="eastAsia"/>
        </w:rPr>
        <w:t>的</w:t>
      </w:r>
      <w:r w:rsidR="00BF5FC6">
        <w:rPr>
          <w:rFonts w:hint="eastAsia"/>
        </w:rPr>
        <w:t>内容，</w:t>
      </w:r>
      <w:r w:rsidR="00BF5FC6" w:rsidRPr="00BF5FC6">
        <w:rPr>
          <w:rFonts w:hint="eastAsia"/>
        </w:rPr>
        <w:t>按照省-市-县三级</w:t>
      </w:r>
      <w:r w:rsidR="00BF5FC6">
        <w:rPr>
          <w:rFonts w:hint="eastAsia"/>
        </w:rPr>
        <w:t>选择</w:t>
      </w:r>
      <w:r w:rsidR="00BF5FC6" w:rsidRPr="00BF5FC6">
        <w:rPr>
          <w:rFonts w:hint="eastAsia"/>
        </w:rPr>
        <w:t>填写</w:t>
      </w:r>
      <w:r w:rsidR="00BF5FC6">
        <w:rPr>
          <w:rFonts w:hint="eastAsia"/>
        </w:rPr>
        <w:t>，并</w:t>
      </w:r>
      <w:r w:rsidR="00C36AEA">
        <w:rPr>
          <w:rFonts w:hint="eastAsia"/>
        </w:rPr>
        <w:t>附加</w:t>
      </w:r>
      <w:r w:rsidR="00BF5FC6" w:rsidRPr="00BF5FC6">
        <w:rPr>
          <w:rFonts w:hint="eastAsia"/>
        </w:rPr>
        <w:t>补充</w:t>
      </w:r>
      <w:r w:rsidR="00BF5FC6">
        <w:rPr>
          <w:rFonts w:hint="eastAsia"/>
        </w:rPr>
        <w:t>详细</w:t>
      </w:r>
      <w:r w:rsidR="00BF5FC6" w:rsidRPr="00BF5FC6">
        <w:rPr>
          <w:rFonts w:hint="eastAsia"/>
        </w:rPr>
        <w:t>地址，按照乡（街道）-地名（精准到门牌号）</w:t>
      </w:r>
      <w:r w:rsidR="00BF5FC6">
        <w:rPr>
          <w:rFonts w:hint="eastAsia"/>
        </w:rPr>
        <w:t>顺序</w:t>
      </w:r>
      <w:r w:rsidR="00BF5FC6" w:rsidRPr="00BF5FC6">
        <w:rPr>
          <w:rFonts w:hint="eastAsia"/>
        </w:rPr>
        <w:t>填写。</w:t>
      </w:r>
    </w:p>
    <w:p w14:paraId="5E5591C8" w14:textId="1722BE6A" w:rsidR="00D47376" w:rsidRPr="00D47376" w:rsidRDefault="00CE4DB4" w:rsidP="0032799E">
      <w:pPr>
        <w:spacing w:line="560" w:lineRule="exact"/>
        <w:ind w:firstLineChars="200" w:firstLine="640"/>
      </w:pPr>
      <w:r>
        <w:rPr>
          <w:rFonts w:hint="eastAsia"/>
        </w:rPr>
        <w:t>1</w:t>
      </w:r>
      <w:r>
        <w:t>0.</w:t>
      </w:r>
      <w:r w:rsidR="00D47376">
        <w:t>学籍信息核对完成后，点击</w:t>
      </w:r>
      <w:r w:rsidR="005D5FF0">
        <w:rPr>
          <w:rFonts w:hint="eastAsia"/>
        </w:rPr>
        <w:t>界面右下角</w:t>
      </w:r>
      <w:r w:rsidR="00BA1029">
        <w:rPr>
          <w:rFonts w:hint="eastAsia"/>
        </w:rPr>
        <w:t>“</w:t>
      </w:r>
      <w:r w:rsidR="00D47376">
        <w:t>保存</w:t>
      </w:r>
      <w:r w:rsidR="00BA1029">
        <w:rPr>
          <w:rFonts w:hint="eastAsia"/>
        </w:rPr>
        <w:t>”</w:t>
      </w:r>
      <w:r w:rsidR="005D5FF0">
        <w:rPr>
          <w:rFonts w:hint="eastAsia"/>
        </w:rPr>
        <w:t>按钮，</w:t>
      </w:r>
      <w:r w:rsidR="00D47376">
        <w:t>完成</w:t>
      </w:r>
      <w:r w:rsidR="00B51417">
        <w:rPr>
          <w:rFonts w:hint="eastAsia"/>
        </w:rPr>
        <w:t>学籍信息核对</w:t>
      </w:r>
      <w:r w:rsidR="005D5FF0">
        <w:rPr>
          <w:rFonts w:hint="eastAsia"/>
        </w:rPr>
        <w:t>。</w:t>
      </w:r>
      <w:r w:rsidR="00D47376">
        <w:t>系统</w:t>
      </w:r>
      <w:r w:rsidR="00B51417">
        <w:rPr>
          <w:rFonts w:hint="eastAsia"/>
        </w:rPr>
        <w:t>锁定</w:t>
      </w:r>
      <w:r w:rsidR="005D5FF0">
        <w:rPr>
          <w:rFonts w:hint="eastAsia"/>
        </w:rPr>
        <w:t>已经</w:t>
      </w:r>
      <w:r w:rsidR="00B51417">
        <w:rPr>
          <w:rFonts w:hint="eastAsia"/>
        </w:rPr>
        <w:t>保存提交的信息，</w:t>
      </w:r>
      <w:r w:rsidR="00D47376">
        <w:t>不允许再次修改。</w:t>
      </w:r>
      <w:bookmarkStart w:id="0" w:name="_GoBack"/>
      <w:bookmarkEnd w:id="0"/>
    </w:p>
    <w:sectPr w:rsidR="00D47376" w:rsidRPr="00D4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4EBA" w14:textId="77777777" w:rsidR="00ED0C14" w:rsidRDefault="00ED0C14" w:rsidP="003E1189">
      <w:r>
        <w:separator/>
      </w:r>
    </w:p>
  </w:endnote>
  <w:endnote w:type="continuationSeparator" w:id="0">
    <w:p w14:paraId="13BB6EE7" w14:textId="77777777" w:rsidR="00ED0C14" w:rsidRDefault="00ED0C14" w:rsidP="003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850F" w14:textId="77777777" w:rsidR="00ED0C14" w:rsidRDefault="00ED0C14" w:rsidP="003E1189">
      <w:r>
        <w:separator/>
      </w:r>
    </w:p>
  </w:footnote>
  <w:footnote w:type="continuationSeparator" w:id="0">
    <w:p w14:paraId="1AA307FD" w14:textId="77777777" w:rsidR="00ED0C14" w:rsidRDefault="00ED0C14" w:rsidP="003E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A"/>
    <w:rsid w:val="00012F44"/>
    <w:rsid w:val="000258AE"/>
    <w:rsid w:val="00044210"/>
    <w:rsid w:val="000E03BA"/>
    <w:rsid w:val="00184281"/>
    <w:rsid w:val="001B2569"/>
    <w:rsid w:val="001D4038"/>
    <w:rsid w:val="001F0ADD"/>
    <w:rsid w:val="002712BA"/>
    <w:rsid w:val="00312633"/>
    <w:rsid w:val="003238F3"/>
    <w:rsid w:val="0032799E"/>
    <w:rsid w:val="003876B5"/>
    <w:rsid w:val="003911C1"/>
    <w:rsid w:val="00392C80"/>
    <w:rsid w:val="003E1189"/>
    <w:rsid w:val="004672A7"/>
    <w:rsid w:val="004762F4"/>
    <w:rsid w:val="00477A8E"/>
    <w:rsid w:val="005D5FF0"/>
    <w:rsid w:val="005E3C7A"/>
    <w:rsid w:val="007749B6"/>
    <w:rsid w:val="007B2A90"/>
    <w:rsid w:val="00827362"/>
    <w:rsid w:val="00971B51"/>
    <w:rsid w:val="009B0B2E"/>
    <w:rsid w:val="00A30296"/>
    <w:rsid w:val="00A37C78"/>
    <w:rsid w:val="00AC1844"/>
    <w:rsid w:val="00AF7C4B"/>
    <w:rsid w:val="00B24B9B"/>
    <w:rsid w:val="00B51417"/>
    <w:rsid w:val="00BA1029"/>
    <w:rsid w:val="00BF5FC6"/>
    <w:rsid w:val="00C340E8"/>
    <w:rsid w:val="00C36AEA"/>
    <w:rsid w:val="00C91458"/>
    <w:rsid w:val="00CA6BB6"/>
    <w:rsid w:val="00CB34DE"/>
    <w:rsid w:val="00CE4DB4"/>
    <w:rsid w:val="00D47376"/>
    <w:rsid w:val="00E4228B"/>
    <w:rsid w:val="00E50B5E"/>
    <w:rsid w:val="00EA4FB1"/>
    <w:rsid w:val="00ED0C14"/>
    <w:rsid w:val="00ED499D"/>
    <w:rsid w:val="00EF1A7B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6F94"/>
  <w15:chartTrackingRefBased/>
  <w15:docId w15:val="{0F76FDEF-9C71-47D1-80EE-CE90ADE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="微软雅黑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贺小军</dc:creator>
  <cp:keywords/>
  <dc:description/>
  <cp:lastModifiedBy>贺小军</cp:lastModifiedBy>
  <cp:revision>2</cp:revision>
  <dcterms:created xsi:type="dcterms:W3CDTF">2024-08-29T02:36:00Z</dcterms:created>
  <dcterms:modified xsi:type="dcterms:W3CDTF">2024-08-29T02:36:00Z</dcterms:modified>
</cp:coreProperties>
</file>