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7D3F6">
      <w:pPr>
        <w:widowControl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 w14:paraId="68415C91">
      <w:pPr>
        <w:widowControl/>
        <w:jc w:val="center"/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  <w:t xml:space="preserve">兰州大学 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u w:val="single"/>
          <w:lang w:val="en-US" w:eastAsia="zh-CN"/>
        </w:rPr>
        <w:t>类别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u w:val="single"/>
        </w:rPr>
        <w:t xml:space="preserve">名称 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  <w:t>专业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  <w:t>学位博士研究生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  <w:t>/直博生</w:t>
      </w:r>
    </w:p>
    <w:p w14:paraId="27E9004C">
      <w:pPr>
        <w:widowControl/>
        <w:jc w:val="center"/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  <w:t>培养方案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  <w:t>全日制/非全日制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eastAsia="zh-CN"/>
        </w:rPr>
        <w:t>）</w:t>
      </w:r>
    </w:p>
    <w:tbl>
      <w:tblPr>
        <w:tblStyle w:val="4"/>
        <w:tblW w:w="51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987"/>
        <w:gridCol w:w="1007"/>
        <w:gridCol w:w="1164"/>
        <w:gridCol w:w="489"/>
        <w:gridCol w:w="915"/>
        <w:gridCol w:w="1879"/>
        <w:gridCol w:w="905"/>
        <w:gridCol w:w="687"/>
      </w:tblGrid>
      <w:tr w14:paraId="547F4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564F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学院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079A3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6F0B1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培养层次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2AC29">
            <w:pPr>
              <w:widowControl/>
              <w:spacing w:line="218" w:lineRule="atLeas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pacing w:val="11"/>
                <w:kern w:val="0"/>
                <w:sz w:val="24"/>
                <w:szCs w:val="24"/>
                <w:lang w:val="en-US" w:eastAsia="zh-CN"/>
              </w:rPr>
              <w:t>博士生/直博生</w:t>
            </w:r>
          </w:p>
        </w:tc>
      </w:tr>
      <w:tr w14:paraId="263B8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48D56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类别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代码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5EEFC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ACCB6">
            <w:pPr>
              <w:widowControl/>
              <w:spacing w:line="218" w:lineRule="atLeast"/>
              <w:jc w:val="center"/>
              <w:rPr>
                <w:rFonts w:hint="eastAsia" w:eastAsia="宋体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类别</w:t>
            </w:r>
          </w:p>
          <w:p w14:paraId="16D728A7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名称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EDA21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0B9F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9A136">
            <w:pPr>
              <w:widowControl/>
              <w:spacing w:line="218" w:lineRule="atLeas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适用</w:t>
            </w:r>
          </w:p>
          <w:p w14:paraId="2A34204F">
            <w:pPr>
              <w:widowControl/>
              <w:spacing w:line="218" w:lineRule="atLeast"/>
              <w:jc w:val="center"/>
              <w:rPr>
                <w:rFonts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年级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59071">
            <w:pPr>
              <w:widowControl/>
              <w:spacing w:line="218" w:lineRule="atLeas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7FA63">
            <w:pPr>
              <w:widowControl/>
              <w:spacing w:line="218" w:lineRule="atLeast"/>
              <w:jc w:val="center"/>
              <w:rPr>
                <w:rFonts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修订时间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9546A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202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月</w:t>
            </w:r>
          </w:p>
        </w:tc>
      </w:tr>
      <w:tr w14:paraId="29078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F10E6">
            <w:pPr>
              <w:widowControl/>
              <w:spacing w:line="218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覆盖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领域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7A8AB">
            <w:pPr>
              <w:widowControl/>
              <w:spacing w:line="218" w:lineRule="atLeas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领域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名称(000000)；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领域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名称（000000）；</w:t>
            </w:r>
          </w:p>
        </w:tc>
      </w:tr>
      <w:tr w14:paraId="46B9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9F3A5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学制及学习年限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9960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硕士：学制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3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年，最长在学年限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4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;</w:t>
            </w:r>
          </w:p>
          <w:p w14:paraId="656C7937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博士：学制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4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年，最长在学年限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7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;</w:t>
            </w:r>
          </w:p>
          <w:p w14:paraId="3C054C6B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直博：学制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5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年，最长在学年限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8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;</w:t>
            </w:r>
          </w:p>
          <w:p w14:paraId="18F1421D">
            <w:pPr>
              <w:widowControl/>
              <w:spacing w:line="500" w:lineRule="exact"/>
              <w:jc w:val="left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非全日制专业学位研究生和女性研究生在读期间因生育，可在最长学习年限基础上再增加1年。</w:t>
            </w:r>
          </w:p>
        </w:tc>
      </w:tr>
      <w:tr w14:paraId="329B2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597DE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035E1">
            <w:pPr>
              <w:widowControl/>
              <w:spacing w:line="500" w:lineRule="exac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硕士：总学分≥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31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学分，其中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21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必修环节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10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</w:tr>
      <w:tr w14:paraId="3469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68F7A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6E7E3">
            <w:pPr>
              <w:widowControl/>
              <w:spacing w:line="500" w:lineRule="exact"/>
              <w:jc w:val="left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博士：总学分≥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学分，其中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必修环节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</w:tr>
      <w:tr w14:paraId="04189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5E722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F86BD">
            <w:pPr>
              <w:widowControl/>
              <w:spacing w:line="500" w:lineRule="exact"/>
              <w:jc w:val="left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直博：总学分≥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学分，其中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必修环节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</w:tr>
      <w:tr w14:paraId="2B8A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4563F">
            <w:pPr>
              <w:widowControl/>
              <w:spacing w:line="218" w:lineRule="atLeast"/>
              <w:jc w:val="center"/>
              <w:rPr>
                <w:rFonts w:hint="default" w:eastAsia="宋体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学位点简介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43537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5D4D33C9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4691CCF5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2365CA4F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4A5DFE93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7E6740C3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64401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EC4D7">
            <w:pPr>
              <w:widowControl/>
              <w:spacing w:line="218" w:lineRule="atLeast"/>
              <w:jc w:val="center"/>
              <w:rPr>
                <w:rFonts w:hint="default" w:eastAsia="宋体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培养定位及目标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62F1A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6A8AD5EF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6B23E8DB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1D61DB9E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3D181B8C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3651B88A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6684C412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043FB527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4727533C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36ED6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B7986">
            <w:pPr>
              <w:widowControl/>
              <w:spacing w:line="218" w:lineRule="atLeas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培养</w:t>
            </w:r>
          </w:p>
          <w:p w14:paraId="282720E7">
            <w:pPr>
              <w:widowControl/>
              <w:spacing w:line="218" w:lineRule="atLeast"/>
              <w:jc w:val="center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方向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35346">
            <w:pPr>
              <w:widowControl/>
              <w:jc w:val="left"/>
              <w:rPr>
                <w:color w:val="000000"/>
                <w:sz w:val="22"/>
              </w:rPr>
            </w:pPr>
          </w:p>
          <w:p w14:paraId="62C49AEB">
            <w:pPr>
              <w:widowControl/>
              <w:jc w:val="left"/>
              <w:rPr>
                <w:color w:val="000000"/>
                <w:sz w:val="22"/>
              </w:rPr>
            </w:pPr>
          </w:p>
          <w:p w14:paraId="2850DFEF">
            <w:pPr>
              <w:widowControl/>
              <w:jc w:val="left"/>
              <w:rPr>
                <w:color w:val="000000"/>
                <w:sz w:val="22"/>
              </w:rPr>
            </w:pPr>
          </w:p>
          <w:p w14:paraId="46D0905C">
            <w:pPr>
              <w:widowControl/>
              <w:jc w:val="left"/>
              <w:rPr>
                <w:color w:val="000000"/>
                <w:sz w:val="22"/>
              </w:rPr>
            </w:pPr>
          </w:p>
          <w:p w14:paraId="4B7D1568">
            <w:pPr>
              <w:widowControl/>
              <w:jc w:val="left"/>
              <w:rPr>
                <w:color w:val="000000"/>
                <w:sz w:val="22"/>
              </w:rPr>
            </w:pPr>
          </w:p>
          <w:p w14:paraId="66A4BD9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14:paraId="5416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CBE95">
            <w:pPr>
              <w:widowControl/>
              <w:spacing w:line="218" w:lineRule="atLeas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培养</w:t>
            </w:r>
          </w:p>
          <w:p w14:paraId="0C22F4BB">
            <w:pPr>
              <w:widowControl/>
              <w:spacing w:line="218" w:lineRule="atLeast"/>
              <w:jc w:val="center"/>
              <w:rPr>
                <w:rFonts w:hint="eastAsia" w:eastAsia="宋体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方式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及导师指导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5D02D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60C12B96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2B0FD873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5521A5F0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488CFD28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1B009522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14:paraId="5850A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7E0C6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Cs w:val="21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Cs w:val="21"/>
              </w:rPr>
              <w:t>课程设置</w:t>
            </w:r>
          </w:p>
        </w:tc>
      </w:tr>
      <w:tr w14:paraId="2201D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023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课程类别</w:t>
            </w:r>
          </w:p>
          <w:p w14:paraId="1BDEA113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（学分要求）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3133A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4953A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课程中文名称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EB8C6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4880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开课</w:t>
            </w:r>
          </w:p>
          <w:p w14:paraId="74DB6C94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学期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06AA7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666EF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备注</w:t>
            </w:r>
          </w:p>
        </w:tc>
      </w:tr>
      <w:tr w14:paraId="0FC46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10BC5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导学</w:t>
            </w:r>
          </w:p>
          <w:p w14:paraId="641766A2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69A6E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101013001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B966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研究生“前研”课程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5736F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4F6C1">
            <w:pPr>
              <w:widowControl/>
              <w:spacing w:line="240" w:lineRule="exact"/>
              <w:jc w:val="center"/>
              <w:rPr>
                <w:rFonts w:hint="eastAsia" w:eastAsia="宋体" w:cs="宋体"/>
                <w:b/>
                <w:color w:val="000000"/>
                <w:spacing w:val="11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F5D7">
            <w:pPr>
              <w:widowControl/>
              <w:spacing w:line="240" w:lineRule="exact"/>
              <w:jc w:val="center"/>
              <w:rPr>
                <w:rFonts w:hint="eastAsia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D9051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入学前期</w:t>
            </w:r>
          </w:p>
        </w:tc>
      </w:tr>
      <w:tr w14:paraId="7D6C8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6FE16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公共课：</w:t>
            </w:r>
          </w:p>
          <w:p w14:paraId="6785DCDF">
            <w:pPr>
              <w:widowControl/>
              <w:spacing w:line="218" w:lineRule="atLeas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  <w:p w14:paraId="442992CA">
            <w:pPr>
              <w:widowControl/>
              <w:spacing w:line="218" w:lineRule="atLeas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2学分</w:t>
            </w:r>
          </w:p>
          <w:p w14:paraId="11E383A9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直博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ED5F8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309012004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9BA38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中国式现代化****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E29CC5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9739D4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65DD5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直博生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C2C84">
            <w:pPr>
              <w:widowControl/>
              <w:jc w:val="center"/>
              <w:rPr>
                <w:color w:val="000000"/>
                <w:sz w:val="22"/>
                <w:szCs w:val="24"/>
              </w:rPr>
            </w:pPr>
          </w:p>
        </w:tc>
      </w:tr>
      <w:tr w14:paraId="7A20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25FE7">
            <w:pPr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95D92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30401200</w:t>
            </w:r>
            <w:r>
              <w:rPr>
                <w:rFonts w:hint="eastAsia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7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7799D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****</w:t>
            </w:r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</w:rPr>
              <w:t>当代科技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8DD57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BF8BC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春</w:t>
            </w:r>
          </w:p>
        </w:tc>
        <w:tc>
          <w:tcPr>
            <w:tcW w:w="27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EE15FD">
            <w:pPr>
              <w:widowControl/>
              <w:spacing w:line="218" w:lineRule="atLeas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硕士、直博生2选1</w:t>
            </w:r>
          </w:p>
          <w:p w14:paraId="729F0C02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AE7E9">
            <w:pPr>
              <w:widowControl/>
              <w:jc w:val="center"/>
              <w:rPr>
                <w:color w:val="000000"/>
                <w:sz w:val="22"/>
                <w:szCs w:val="24"/>
              </w:rPr>
            </w:pPr>
          </w:p>
        </w:tc>
      </w:tr>
      <w:tr w14:paraId="04CE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85429">
            <w:pPr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8EB03B"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304012002</w:t>
            </w:r>
          </w:p>
        </w:tc>
        <w:tc>
          <w:tcPr>
            <w:tcW w:w="217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8FBA2B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马克思主义与</w:t>
            </w:r>
          </w:p>
          <w:p w14:paraId="28F1D92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社会科学方法论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32F964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555B08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春</w:t>
            </w:r>
          </w:p>
        </w:tc>
        <w:tc>
          <w:tcPr>
            <w:tcW w:w="278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804B6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DDE4">
            <w:pPr>
              <w:widowControl/>
              <w:jc w:val="center"/>
              <w:rPr>
                <w:color w:val="000000"/>
                <w:sz w:val="22"/>
                <w:szCs w:val="24"/>
              </w:rPr>
            </w:pPr>
          </w:p>
        </w:tc>
      </w:tr>
      <w:tr w14:paraId="572B3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6B363">
            <w:pPr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C9503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309011002</w:t>
            </w:r>
          </w:p>
        </w:tc>
        <w:tc>
          <w:tcPr>
            <w:tcW w:w="217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C6E5D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****著作选读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77345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850226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E1A45B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博士、直博生必修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1E180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E41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D54F6">
            <w:pPr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D302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307012001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273FE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综合英语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7BC4A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5885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6F09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硕士、直博生必修</w:t>
            </w:r>
          </w:p>
        </w:tc>
        <w:tc>
          <w:tcPr>
            <w:tcW w:w="68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B2F8F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249D2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1F313">
            <w:pPr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88411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307012000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6906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第一外国语(小语种)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8DBD1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9562F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73B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硕士、直博生小语种考生必修</w:t>
            </w:r>
          </w:p>
        </w:tc>
        <w:tc>
          <w:tcPr>
            <w:tcW w:w="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BC3FE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1CD7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5CA73">
            <w:pPr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24949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67310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工程伦理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D065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1D996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C9051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硕士、直博生必修</w:t>
            </w:r>
          </w:p>
        </w:tc>
        <w:tc>
          <w:tcPr>
            <w:tcW w:w="6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FCBEF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2D08B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2EDE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基础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课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AF5CE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xxx133001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8D2F5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论文写作指导与专业英语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C3B38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A11DA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981A6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博士、硕士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直博生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9E00A">
            <w:pPr>
              <w:widowControl/>
              <w:spacing w:line="220" w:lineRule="exac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2337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0D51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4688E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E697D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11"/>
                <w:kern w:val="0"/>
                <w:sz w:val="20"/>
                <w:szCs w:val="20"/>
              </w:rPr>
              <w:t>人工智能课程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A5612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*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46F1D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23E9B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博士、硕士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直博生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6EEA3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2417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095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课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4DB72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8D0EB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n选x，n＞x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D6C0A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3D527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23355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专业方向课、校企联合课、工程案例课、前沿技术课等</w:t>
            </w:r>
          </w:p>
        </w:tc>
        <w:tc>
          <w:tcPr>
            <w:tcW w:w="68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2E12D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</w:tr>
      <w:tr w14:paraId="78ECA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E6053">
            <w:pPr>
              <w:widowControl/>
              <w:spacing w:line="218" w:lineRule="atLeas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选修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课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CF166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FF576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n选x，n＞x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1308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5E273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8F216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管理学和领导力、工程伦理类、人文素养课等</w:t>
            </w:r>
          </w:p>
        </w:tc>
        <w:tc>
          <w:tcPr>
            <w:tcW w:w="6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EFB9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7C2F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1C2B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补修课程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B558A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0D052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214D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BBD7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574D6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研究生为了弥补所在学科类别硕士或本科层次专业知识，应在导师指导下补修有关课程。研究生补修的课程为必修课，给予成绩认定，不计学分。</w:t>
            </w:r>
          </w:p>
        </w:tc>
      </w:tr>
      <w:tr w14:paraId="61F07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542B9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3B3AA">
            <w:pPr>
              <w:widowControl/>
              <w:spacing w:line="220" w:lineRule="exac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5E5C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1BD82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2"/>
                <w:szCs w:val="22"/>
              </w:rPr>
              <w:t>必修环节及要求</w:t>
            </w:r>
          </w:p>
        </w:tc>
      </w:tr>
      <w:tr w14:paraId="210D3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BAFA7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必修环节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0F98F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编号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54C19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内容或要求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9ABE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AF20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博士/直博生</w:t>
            </w: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9CD8A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考核时间</w:t>
            </w:r>
          </w:p>
        </w:tc>
      </w:tr>
      <w:tr w14:paraId="03546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1F1A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pacing w:val="11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综合考核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04C22">
            <w:pPr>
              <w:widowControl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pacing w:val="11"/>
                <w:kern w:val="0"/>
                <w:sz w:val="20"/>
                <w:szCs w:val="20"/>
              </w:rPr>
              <w:t>ZB1810</w:t>
            </w:r>
            <w:r>
              <w:rPr>
                <w:rFonts w:hint="default" w:ascii="Times New Roman" w:hAnsi="Times New Roman" w:cs="Times New Roman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A75D6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22A40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B8C2C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6486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76516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6BABA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开题报告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6D02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  <w:t>ZB181001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048E6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C935B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A9763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8B7AA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66E89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0E571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中期考核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A5C80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  <w:t>ZB181002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54C3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31C65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93A1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C18AB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70E2F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2FFC3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专业实践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7F14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  <w:t>ZB181007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F121C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BE626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D59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B1FDF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8D5B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9C84E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学术与技术交流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733E5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pacing w:val="11"/>
                <w:kern w:val="0"/>
                <w:sz w:val="20"/>
                <w:szCs w:val="20"/>
              </w:rPr>
              <w:t>ZB1810</w:t>
            </w:r>
            <w:r>
              <w:rPr>
                <w:rFonts w:hint="default" w:ascii="Times New Roman" w:hAnsi="Times New Roman" w:cs="Times New Roman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53E8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240E2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66AD2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7E0B2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65FC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2E824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预答辩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C3B8B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1"/>
                <w:kern w:val="0"/>
                <w:sz w:val="20"/>
                <w:szCs w:val="20"/>
              </w:rPr>
              <w:t>ZB181005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10DE0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ED97C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40923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7C5F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9BF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D9712">
            <w:pPr>
              <w:widowControl/>
              <w:spacing w:line="22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学位</w:t>
            </w:r>
          </w:p>
          <w:p w14:paraId="31BB6EF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论文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实践成果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B968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14507CF7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714B065D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7E187ABA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1286D6A7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1A98FEE0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57F59047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</w:tc>
      </w:tr>
      <w:tr w14:paraId="3133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106CA">
            <w:pPr>
              <w:widowControl/>
              <w:spacing w:line="22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毕业与</w:t>
            </w:r>
          </w:p>
          <w:p w14:paraId="5654CED0">
            <w:pPr>
              <w:widowControl/>
              <w:spacing w:line="22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学位授予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E1B96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3F7F4155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3835C3D1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044530AD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3A2D93BB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214C2E25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76D46CD9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61F7CBC5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</w:tc>
      </w:tr>
      <w:tr w14:paraId="5E8AE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93B0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Cs w:val="21"/>
              </w:rPr>
              <w:t>审核意见</w:t>
            </w:r>
          </w:p>
        </w:tc>
      </w:tr>
      <w:tr w14:paraId="021F7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C8AA74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专业学位教育指导委员会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意见</w:t>
            </w:r>
          </w:p>
          <w:p w14:paraId="46D8ED11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39E6D6D9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130ECE5F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7A215FB9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专业学位教育指导委员会主席（签名）：</w:t>
            </w:r>
          </w:p>
          <w:p w14:paraId="485F062E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0DCD9578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2926684F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5524574E">
            <w:pPr>
              <w:widowControl/>
              <w:spacing w:line="220" w:lineRule="exact"/>
              <w:ind w:firstLine="888" w:firstLineChars="400"/>
              <w:jc w:val="righ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月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日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6A6F4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学院意见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</w:p>
          <w:p w14:paraId="119995C4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1E9AE7A1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36CEE23B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2F522BCE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院长（签名）：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</w:p>
          <w:p w14:paraId="33237210">
            <w:pPr>
              <w:widowControl/>
              <w:spacing w:line="220" w:lineRule="exact"/>
              <w:ind w:firstLine="3108" w:firstLineChars="1400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237F99F3">
            <w:pPr>
              <w:widowControl/>
              <w:spacing w:line="220" w:lineRule="exact"/>
              <w:ind w:firstLine="3108" w:firstLineChars="1400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6CB56EB1">
            <w:pPr>
              <w:widowControl/>
              <w:spacing w:line="220" w:lineRule="exact"/>
              <w:ind w:firstLine="3108" w:firstLineChars="1400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5A799C57">
            <w:pPr>
              <w:widowControl/>
              <w:spacing w:line="220" w:lineRule="exact"/>
              <w:ind w:firstLine="2886" w:firstLineChars="1300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月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日</w:t>
            </w:r>
          </w:p>
        </w:tc>
      </w:tr>
    </w:tbl>
    <w:p w14:paraId="17B84B09">
      <w:pPr>
        <w:widowControl/>
        <w:spacing w:line="220" w:lineRule="exact"/>
        <w:rPr>
          <w:rFonts w:ascii="宋体" w:hAnsi="宋体" w:cs="宋体"/>
          <w:color w:val="000000"/>
          <w:spacing w:val="11"/>
          <w:kern w:val="0"/>
          <w:sz w:val="18"/>
          <w:szCs w:val="18"/>
        </w:rPr>
      </w:pPr>
    </w:p>
    <w:p w14:paraId="6FFD702F">
      <w:pPr>
        <w:widowControl/>
        <w:spacing w:line="560" w:lineRule="exact"/>
        <w:jc w:val="left"/>
        <w:rPr>
          <w:rFonts w:hint="eastAsia" w:ascii="仿宋_GB2312" w:eastAsia="仿宋_GB2312"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276" w:right="1588" w:bottom="1276" w:left="1588" w:header="851" w:footer="992" w:gutter="0"/>
          <w:cols w:space="720" w:num="1"/>
          <w:docGrid w:type="lines" w:linePitch="312" w:charSpace="0"/>
        </w:sectPr>
      </w:pPr>
    </w:p>
    <w:p w14:paraId="15CEF6AC">
      <w:pPr>
        <w:widowControl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 w14:paraId="388CDD50">
      <w:pPr>
        <w:widowControl/>
        <w:jc w:val="center"/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  <w:t xml:space="preserve">兰州大学 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u w:val="single"/>
          <w:lang w:val="en-US" w:eastAsia="zh-CN"/>
        </w:rPr>
        <w:t>类别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u w:val="single"/>
        </w:rPr>
        <w:t xml:space="preserve">名称 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  <w:t>专业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  <w:t>学位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  <w:t>硕士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</w:rPr>
        <w:t>研究生培养方案</w:t>
      </w:r>
    </w:p>
    <w:p w14:paraId="1C9B2284">
      <w:pPr>
        <w:widowControl/>
        <w:jc w:val="center"/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val="en-US" w:eastAsia="zh-CN"/>
        </w:rPr>
        <w:t>全日制/非全日制</w:t>
      </w: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36"/>
          <w:szCs w:val="36"/>
          <w:lang w:eastAsia="zh-CN"/>
        </w:rPr>
        <w:t>）</w:t>
      </w:r>
    </w:p>
    <w:tbl>
      <w:tblPr>
        <w:tblStyle w:val="4"/>
        <w:tblW w:w="51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987"/>
        <w:gridCol w:w="1007"/>
        <w:gridCol w:w="1164"/>
        <w:gridCol w:w="489"/>
        <w:gridCol w:w="915"/>
        <w:gridCol w:w="1879"/>
        <w:gridCol w:w="905"/>
        <w:gridCol w:w="687"/>
      </w:tblGrid>
      <w:tr w14:paraId="49DB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9A99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学院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8E422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F75F5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培养层次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4EA4A">
            <w:pPr>
              <w:widowControl/>
              <w:spacing w:line="218" w:lineRule="atLeas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pacing w:val="11"/>
                <w:kern w:val="0"/>
                <w:sz w:val="24"/>
                <w:szCs w:val="24"/>
                <w:lang w:val="en-US" w:eastAsia="zh-CN"/>
              </w:rPr>
              <w:t>硕士生</w:t>
            </w:r>
          </w:p>
        </w:tc>
      </w:tr>
      <w:tr w14:paraId="2805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8A81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类别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代码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48040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BF624">
            <w:pPr>
              <w:widowControl/>
              <w:spacing w:line="218" w:lineRule="atLeast"/>
              <w:jc w:val="center"/>
              <w:rPr>
                <w:rFonts w:hint="eastAsia" w:eastAsia="宋体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类别</w:t>
            </w:r>
          </w:p>
          <w:p w14:paraId="3AF98525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名称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0DE51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689E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B8B9E">
            <w:pPr>
              <w:widowControl/>
              <w:spacing w:line="218" w:lineRule="atLeas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适用</w:t>
            </w:r>
          </w:p>
          <w:p w14:paraId="706819B8">
            <w:pPr>
              <w:widowControl/>
              <w:spacing w:line="218" w:lineRule="atLeast"/>
              <w:jc w:val="center"/>
              <w:rPr>
                <w:rFonts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年级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5E3C3">
            <w:pPr>
              <w:widowControl/>
              <w:spacing w:line="218" w:lineRule="atLeas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43A6A">
            <w:pPr>
              <w:widowControl/>
              <w:spacing w:line="218" w:lineRule="atLeast"/>
              <w:jc w:val="center"/>
              <w:rPr>
                <w:rFonts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修订时间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490A8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202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月</w:t>
            </w:r>
          </w:p>
        </w:tc>
      </w:tr>
      <w:tr w14:paraId="56E6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3C2EB">
            <w:pPr>
              <w:widowControl/>
              <w:spacing w:line="218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覆盖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领域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8C2EE">
            <w:pPr>
              <w:widowControl/>
              <w:spacing w:line="218" w:lineRule="atLeas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领域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名称(000000)；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领域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名称（000000）；</w:t>
            </w:r>
          </w:p>
        </w:tc>
      </w:tr>
      <w:tr w14:paraId="2376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48E7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学制及学习年限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BF54E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硕士：学制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3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年，最长在学年限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4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;</w:t>
            </w:r>
          </w:p>
          <w:p w14:paraId="58EC1E19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博士：学制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4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年，最长在学年限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7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;</w:t>
            </w:r>
          </w:p>
          <w:p w14:paraId="54D04D76">
            <w:pPr>
              <w:widowControl/>
              <w:spacing w:line="50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直博：学制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5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年，最长在学年限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  <w:u w:val="single"/>
              </w:rPr>
              <w:t>8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4"/>
                <w:szCs w:val="24"/>
              </w:rPr>
              <w:t>;</w:t>
            </w:r>
          </w:p>
          <w:p w14:paraId="0568438F">
            <w:pPr>
              <w:widowControl/>
              <w:spacing w:line="500" w:lineRule="exact"/>
              <w:jc w:val="left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非全日制专业学位研究生和女性研究生在读期间因生育，可在最长学习年限基础上再增加1年。</w:t>
            </w:r>
          </w:p>
        </w:tc>
      </w:tr>
      <w:tr w14:paraId="4AE99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AFFFB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74757">
            <w:pPr>
              <w:widowControl/>
              <w:spacing w:line="500" w:lineRule="exac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硕士：总学分≥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31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学分，其中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21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必修环节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>10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</w:tr>
      <w:tr w14:paraId="239E2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F3802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C7676">
            <w:pPr>
              <w:widowControl/>
              <w:spacing w:line="500" w:lineRule="exact"/>
              <w:jc w:val="left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博士：总学分≥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学分，其中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必修环节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</w:tr>
      <w:tr w14:paraId="76BD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D9B5E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DE20E">
            <w:pPr>
              <w:widowControl/>
              <w:spacing w:line="500" w:lineRule="exact"/>
              <w:jc w:val="left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直博：总学分≥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学分，其中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≥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必修环节</w:t>
            </w:r>
            <w:r>
              <w:rPr>
                <w:rFonts w:hint="eastAsia"/>
                <w:color w:val="000000"/>
                <w:spacing w:val="11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pacing w:val="11"/>
                <w:kern w:val="0"/>
                <w:sz w:val="24"/>
                <w:szCs w:val="24"/>
              </w:rPr>
              <w:t>学分</w:t>
            </w:r>
          </w:p>
        </w:tc>
      </w:tr>
      <w:tr w14:paraId="6B050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B8E18">
            <w:pPr>
              <w:widowControl/>
              <w:spacing w:line="218" w:lineRule="atLeast"/>
              <w:jc w:val="center"/>
              <w:rPr>
                <w:rFonts w:hint="default" w:eastAsia="宋体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学位点或领域方向简介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03B54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4C2729B2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6E0EF59D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6B0B7129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27BEEF0F">
            <w:pPr>
              <w:widowControl/>
              <w:jc w:val="left"/>
              <w:rPr>
                <w:rFonts w:hint="eastAsia"/>
                <w:color w:val="000000"/>
                <w:sz w:val="24"/>
                <w:szCs w:val="24"/>
              </w:rPr>
            </w:pPr>
          </w:p>
          <w:p w14:paraId="45C0519E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2B04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AA01B">
            <w:pPr>
              <w:widowControl/>
              <w:spacing w:line="218" w:lineRule="atLeast"/>
              <w:jc w:val="center"/>
              <w:rPr>
                <w:rFonts w:hint="default" w:eastAsia="宋体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培养定位及目标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36C5A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501D3009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5B966227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053CC0BE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32062A95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56BDF2B8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1DB2547E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41B359FD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  <w:p w14:paraId="0D0FD61C"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48D98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3680E">
            <w:pPr>
              <w:widowControl/>
              <w:spacing w:line="218" w:lineRule="atLeas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培养</w:t>
            </w:r>
          </w:p>
          <w:p w14:paraId="7BE3BD14">
            <w:pPr>
              <w:widowControl/>
              <w:spacing w:line="218" w:lineRule="atLeast"/>
              <w:jc w:val="center"/>
              <w:rPr>
                <w:rFonts w:cs="宋体"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方向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F72BE">
            <w:pPr>
              <w:widowControl/>
              <w:jc w:val="left"/>
              <w:rPr>
                <w:color w:val="000000"/>
                <w:sz w:val="22"/>
              </w:rPr>
            </w:pPr>
          </w:p>
          <w:p w14:paraId="2D207CE2">
            <w:pPr>
              <w:widowControl/>
              <w:jc w:val="left"/>
              <w:rPr>
                <w:color w:val="000000"/>
                <w:sz w:val="22"/>
              </w:rPr>
            </w:pPr>
          </w:p>
          <w:p w14:paraId="01D4F801">
            <w:pPr>
              <w:widowControl/>
              <w:jc w:val="left"/>
              <w:rPr>
                <w:color w:val="000000"/>
                <w:sz w:val="22"/>
              </w:rPr>
            </w:pPr>
          </w:p>
          <w:p w14:paraId="2A5633E2">
            <w:pPr>
              <w:widowControl/>
              <w:jc w:val="left"/>
              <w:rPr>
                <w:color w:val="000000"/>
                <w:sz w:val="22"/>
              </w:rPr>
            </w:pPr>
          </w:p>
          <w:p w14:paraId="15379BA3">
            <w:pPr>
              <w:widowControl/>
              <w:jc w:val="left"/>
              <w:rPr>
                <w:color w:val="000000"/>
                <w:sz w:val="22"/>
              </w:rPr>
            </w:pPr>
          </w:p>
          <w:p w14:paraId="7E2F2BB6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14:paraId="1FA9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EC93B">
            <w:pPr>
              <w:widowControl/>
              <w:spacing w:line="218" w:lineRule="atLeas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培养</w:t>
            </w:r>
          </w:p>
          <w:p w14:paraId="68217B41">
            <w:pPr>
              <w:widowControl/>
              <w:spacing w:line="218" w:lineRule="atLeast"/>
              <w:jc w:val="center"/>
              <w:rPr>
                <w:rFonts w:hint="eastAsia" w:eastAsia="宋体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方式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及导师指导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3A11F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5AC3401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CE85357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460B6999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40845CFE">
            <w:pPr>
              <w:widowControl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120C4D6D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14:paraId="67D05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62198">
            <w:pPr>
              <w:widowControl/>
              <w:spacing w:line="218" w:lineRule="atLeas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Cs w:val="21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Cs w:val="21"/>
              </w:rPr>
              <w:t>课程设置</w:t>
            </w:r>
          </w:p>
        </w:tc>
      </w:tr>
      <w:tr w14:paraId="55CC7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F63A0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课程类别</w:t>
            </w:r>
          </w:p>
          <w:p w14:paraId="0B80131E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（学分要求）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29948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B6510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课程中文名称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691D1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CB24E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开课</w:t>
            </w:r>
          </w:p>
          <w:p w14:paraId="3D4EBA16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学期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84B9D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73C53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备注</w:t>
            </w:r>
          </w:p>
        </w:tc>
      </w:tr>
      <w:tr w14:paraId="2376B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28DB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导学</w:t>
            </w:r>
          </w:p>
          <w:p w14:paraId="0DCAFBD9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课程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E6CA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101013001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1A0CC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研究生“前研”课程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972B6">
            <w:pPr>
              <w:widowControl/>
              <w:spacing w:line="24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BF9CC">
            <w:pPr>
              <w:widowControl/>
              <w:spacing w:line="240" w:lineRule="exact"/>
              <w:jc w:val="center"/>
              <w:rPr>
                <w:rFonts w:hint="eastAsia" w:eastAsia="宋体" w:cs="宋体"/>
                <w:b/>
                <w:color w:val="000000"/>
                <w:spacing w:val="11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C0D20">
            <w:pPr>
              <w:widowControl/>
              <w:spacing w:line="240" w:lineRule="exact"/>
              <w:jc w:val="center"/>
              <w:rPr>
                <w:rFonts w:hint="eastAsia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C5F4B">
            <w:pPr>
              <w:widowControl/>
              <w:spacing w:line="24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0"/>
                <w:szCs w:val="20"/>
              </w:rPr>
              <w:t>入学前期</w:t>
            </w:r>
          </w:p>
        </w:tc>
      </w:tr>
      <w:tr w14:paraId="7FB3D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8ED74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公共课：</w:t>
            </w:r>
          </w:p>
          <w:p w14:paraId="2EE34D2C">
            <w:pPr>
              <w:widowControl/>
              <w:spacing w:line="218" w:lineRule="atLeas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  <w:p w14:paraId="08701194">
            <w:pPr>
              <w:widowControl/>
              <w:spacing w:line="218" w:lineRule="atLeas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2学分</w:t>
            </w:r>
          </w:p>
          <w:p w14:paraId="06E915BA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直博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F87A5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309012004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E1BCC3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中国式现代化****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DFF58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660B9B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9DE06F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直博生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CC8AA">
            <w:pPr>
              <w:widowControl/>
              <w:jc w:val="center"/>
              <w:rPr>
                <w:color w:val="000000"/>
                <w:sz w:val="22"/>
                <w:szCs w:val="24"/>
              </w:rPr>
            </w:pPr>
          </w:p>
        </w:tc>
      </w:tr>
      <w:tr w14:paraId="3191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1E530">
            <w:pPr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4E3F0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30401200</w:t>
            </w:r>
            <w:r>
              <w:rPr>
                <w:rFonts w:hint="eastAsia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7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C87CF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*****</w:t>
            </w:r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</w:rPr>
              <w:t>当代科技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A0E87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A2E228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春</w:t>
            </w:r>
          </w:p>
        </w:tc>
        <w:tc>
          <w:tcPr>
            <w:tcW w:w="27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10CCD0">
            <w:pPr>
              <w:widowControl/>
              <w:spacing w:line="218" w:lineRule="atLeas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硕士、直博生2选1</w:t>
            </w:r>
          </w:p>
          <w:p w14:paraId="28D3F3C9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B9192">
            <w:pPr>
              <w:widowControl/>
              <w:jc w:val="center"/>
              <w:rPr>
                <w:color w:val="000000"/>
                <w:sz w:val="22"/>
                <w:szCs w:val="24"/>
              </w:rPr>
            </w:pPr>
          </w:p>
        </w:tc>
      </w:tr>
      <w:tr w14:paraId="5C50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5266C">
            <w:pPr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5327AF"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304012002</w:t>
            </w:r>
          </w:p>
        </w:tc>
        <w:tc>
          <w:tcPr>
            <w:tcW w:w="217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CBD350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马克思主义与</w:t>
            </w:r>
          </w:p>
          <w:p w14:paraId="5C05F2F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社会科学方法论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42760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2A325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春</w:t>
            </w:r>
          </w:p>
        </w:tc>
        <w:tc>
          <w:tcPr>
            <w:tcW w:w="278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6AFEB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7FF60">
            <w:pPr>
              <w:widowControl/>
              <w:jc w:val="center"/>
              <w:rPr>
                <w:color w:val="000000"/>
                <w:sz w:val="22"/>
                <w:szCs w:val="24"/>
              </w:rPr>
            </w:pPr>
          </w:p>
        </w:tc>
      </w:tr>
      <w:tr w14:paraId="7A2B3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73D54">
            <w:pPr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D173C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309011002</w:t>
            </w:r>
          </w:p>
        </w:tc>
        <w:tc>
          <w:tcPr>
            <w:tcW w:w="217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FAE16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FF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****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FF"/>
                <w:spacing w:val="11"/>
                <w:kern w:val="0"/>
                <w:sz w:val="20"/>
                <w:szCs w:val="20"/>
                <w:lang w:val="en-US" w:eastAsia="zh-CN"/>
              </w:rPr>
              <w:t>著作选读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F53CF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1B7F4B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37B975">
            <w:pPr>
              <w:widowControl/>
              <w:spacing w:line="218" w:lineRule="atLeas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博士、直博生必修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299ED">
            <w:pPr>
              <w:widowControl/>
              <w:spacing w:line="218" w:lineRule="atLeas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1F24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25E2C">
            <w:pPr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A383C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307012001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8464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综合英语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09B2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BD42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DFB56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硕士、直博生必修</w:t>
            </w:r>
          </w:p>
        </w:tc>
        <w:tc>
          <w:tcPr>
            <w:tcW w:w="68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A49A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7DD1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3144">
            <w:pPr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43C9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307012000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5CB14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第一外国语(小语种)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307D4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27446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4CDA3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硕士、直博生小语种考生必修</w:t>
            </w:r>
          </w:p>
        </w:tc>
        <w:tc>
          <w:tcPr>
            <w:tcW w:w="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FF5EA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64C88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E21FC">
            <w:pPr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6D1C2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36029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工程伦理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C910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58DCA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秋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09DAB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硕士、直博生必修</w:t>
            </w:r>
          </w:p>
        </w:tc>
        <w:tc>
          <w:tcPr>
            <w:tcW w:w="6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DC417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6783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4CDA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基础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课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41756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xxx133001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BC309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论文写作指导与专业英语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9FEE6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17DC5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8E02C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博士、硕士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直博生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32A61">
            <w:pPr>
              <w:widowControl/>
              <w:spacing w:line="220" w:lineRule="exac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17BF9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41188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25EBF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DD8C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pacing w:val="11"/>
                <w:kern w:val="0"/>
                <w:sz w:val="20"/>
                <w:szCs w:val="20"/>
              </w:rPr>
              <w:t>人工智能课程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FA5A3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*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E2C34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DF3E5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博士、硕士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直博生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必修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2405A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BE9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53D94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课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6931C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F6ED7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n选x，n＞x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33C73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70D77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28D37">
            <w:pPr>
              <w:widowControl/>
              <w:spacing w:line="220" w:lineRule="exact"/>
              <w:jc w:val="left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专业方向课、校企联合课、工程案例课、前沿技术课等</w:t>
            </w:r>
          </w:p>
        </w:tc>
        <w:tc>
          <w:tcPr>
            <w:tcW w:w="68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251B0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</w:tr>
      <w:tr w14:paraId="26749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A57ED">
            <w:pPr>
              <w:widowControl/>
              <w:spacing w:line="218" w:lineRule="atLeas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选修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课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50BEB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43B2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n选x，n＞x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DEDD9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9AAC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A7EAA">
            <w:pPr>
              <w:widowControl/>
              <w:spacing w:line="220" w:lineRule="exact"/>
              <w:jc w:val="left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工程管理课、人文素养课、创新创业课等</w:t>
            </w:r>
          </w:p>
        </w:tc>
        <w:tc>
          <w:tcPr>
            <w:tcW w:w="6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7B11C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038F9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774DA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补修课程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261A9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6775F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46CDB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CEF94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秋、春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D9CA9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研究生为了弥补所在学科类别硕士或本科层次专业知识，应在导师指导下补修有关课程。研究生补修的课程为必修课，给予成绩认定，不计学分。</w:t>
            </w:r>
          </w:p>
        </w:tc>
      </w:tr>
      <w:tr w14:paraId="7BE6D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A6B88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E2EFA">
            <w:pPr>
              <w:widowControl/>
              <w:spacing w:line="220" w:lineRule="exact"/>
              <w:jc w:val="lef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4BC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ACB97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2"/>
                <w:szCs w:val="22"/>
              </w:rPr>
              <w:t>必修环节及要求</w:t>
            </w:r>
          </w:p>
        </w:tc>
      </w:tr>
      <w:tr w14:paraId="728A4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6266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必修环节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DC2A5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编号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3B231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内容或要求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636C2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学分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16F4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pacing w:val="11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硕士生</w:t>
            </w: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BE712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 w:val="20"/>
                <w:szCs w:val="20"/>
              </w:rPr>
              <w:t>考核时间</w:t>
            </w:r>
          </w:p>
        </w:tc>
      </w:tr>
      <w:tr w14:paraId="39E9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9F4C5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开题报告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11EEC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ZS182001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86A57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489A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7C5E7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09BF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2178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BC4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中期考核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59E8E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ZS182002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50373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909D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A8C51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0745E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45873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FAB01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专业实践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0C524">
            <w:pPr>
              <w:widowControl/>
              <w:spacing w:line="240" w:lineRule="exact"/>
              <w:jc w:val="center"/>
              <w:rPr>
                <w:rFonts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ZS182007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237D1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0E7E6">
            <w:pPr>
              <w:widowControl/>
              <w:spacing w:line="220" w:lineRule="exact"/>
              <w:jc w:val="center"/>
              <w:rPr>
                <w:rFonts w:hint="default" w:ascii="宋体" w:hAnsi="宋体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0836F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93282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F77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624C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学术与技术交流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F3039">
            <w:pPr>
              <w:widowControl/>
              <w:spacing w:line="240" w:lineRule="exact"/>
              <w:jc w:val="center"/>
              <w:rPr>
                <w:rFonts w:hint="default" w:eastAsia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ZS1820</w:t>
            </w: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CC793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2D1ED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D11F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8B66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361D2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9DA12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预答辩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A4590">
            <w:pPr>
              <w:widowControl/>
              <w:spacing w:line="240" w:lineRule="exact"/>
              <w:jc w:val="center"/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11"/>
                <w:kern w:val="0"/>
                <w:sz w:val="20"/>
                <w:szCs w:val="20"/>
              </w:rPr>
              <w:t>ZS182005</w:t>
            </w:r>
          </w:p>
        </w:tc>
        <w:tc>
          <w:tcPr>
            <w:tcW w:w="2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0AB73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由各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设定具体要求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9598B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1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81A58">
            <w:pPr>
              <w:widowControl/>
              <w:spacing w:line="220" w:lineRule="exact"/>
              <w:jc w:val="center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9D5D9">
            <w:pPr>
              <w:widowControl/>
              <w:spacing w:line="220" w:lineRule="exact"/>
              <w:jc w:val="center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</w:tc>
      </w:tr>
      <w:tr w14:paraId="588C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74BD2">
            <w:pPr>
              <w:widowControl/>
              <w:spacing w:line="22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学位</w:t>
            </w:r>
          </w:p>
          <w:p w14:paraId="5223B1F4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/>
                <w:spacing w:val="11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论文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val="en-US" w:eastAsia="zh-CN"/>
              </w:rPr>
              <w:t>实践成果</w:t>
            </w: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BD1E7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606D5109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70AF89FD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056ECF4C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7E70F9CE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04EE7C96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4320C0A3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</w:tc>
      </w:tr>
      <w:tr w14:paraId="38D0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50CA4">
            <w:pPr>
              <w:widowControl/>
              <w:spacing w:line="220" w:lineRule="exact"/>
              <w:jc w:val="center"/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毕业与</w:t>
            </w:r>
          </w:p>
          <w:p w14:paraId="296F33EE">
            <w:pPr>
              <w:widowControl/>
              <w:spacing w:line="220" w:lineRule="exact"/>
              <w:jc w:val="center"/>
              <w:rPr>
                <w:rFonts w:cs="宋体"/>
                <w:b/>
                <w:color w:val="000000"/>
                <w:spacing w:val="11"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pacing w:val="11"/>
                <w:kern w:val="0"/>
                <w:sz w:val="24"/>
                <w:szCs w:val="24"/>
              </w:rPr>
              <w:t>学位授予</w:t>
            </w:r>
          </w:p>
        </w:tc>
        <w:tc>
          <w:tcPr>
            <w:tcW w:w="80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FC07E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10C00664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556EE851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4B97D166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4A76FDB5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13D6546E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69AA36D3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  <w:p w14:paraId="4A06D76A">
            <w:pPr>
              <w:widowControl/>
              <w:spacing w:line="220" w:lineRule="exact"/>
              <w:jc w:val="left"/>
              <w:rPr>
                <w:rFonts w:hint="eastAsia" w:ascii="宋体" w:hAnsi="宋体" w:cs="宋体"/>
                <w:color w:val="000000"/>
                <w:spacing w:val="11"/>
                <w:kern w:val="0"/>
                <w:sz w:val="18"/>
                <w:szCs w:val="18"/>
              </w:rPr>
            </w:pPr>
          </w:p>
        </w:tc>
      </w:tr>
      <w:tr w14:paraId="1FBA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2E0EA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spacing w:val="11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11"/>
                <w:kern w:val="0"/>
                <w:szCs w:val="21"/>
              </w:rPr>
              <w:t>审核意见</w:t>
            </w:r>
          </w:p>
        </w:tc>
      </w:tr>
      <w:tr w14:paraId="6F19A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46BF99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  <w:lang w:val="en-US" w:eastAsia="zh-CN"/>
              </w:rPr>
              <w:t>专业学位教育指导委员会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意见</w:t>
            </w:r>
          </w:p>
          <w:p w14:paraId="254FDE34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7EE2B951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6B3E00C5">
            <w:pPr>
              <w:widowControl/>
              <w:spacing w:line="220" w:lineRule="exact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34B2D8E8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专业学位教育指导委员会主席（签名）：</w:t>
            </w:r>
          </w:p>
          <w:p w14:paraId="0D30DD90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47F1014A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59EC1F37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399266B7">
            <w:pPr>
              <w:widowControl/>
              <w:spacing w:line="220" w:lineRule="exact"/>
              <w:ind w:firstLine="888" w:firstLineChars="400"/>
              <w:jc w:val="righ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月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日</w:t>
            </w:r>
          </w:p>
        </w:tc>
        <w:tc>
          <w:tcPr>
            <w:tcW w:w="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3EA1A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学院意见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</w:p>
          <w:p w14:paraId="6A2C47F3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64F08601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52EA2047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484584FD">
            <w:pPr>
              <w:widowControl/>
              <w:spacing w:line="220" w:lineRule="exact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院长（签名）：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</w:p>
          <w:p w14:paraId="6F99F46E">
            <w:pPr>
              <w:widowControl/>
              <w:spacing w:line="220" w:lineRule="exact"/>
              <w:ind w:firstLine="3108" w:firstLineChars="1400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23332274">
            <w:pPr>
              <w:widowControl/>
              <w:spacing w:line="220" w:lineRule="exact"/>
              <w:ind w:firstLine="3108" w:firstLineChars="1400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3988BAA9">
            <w:pPr>
              <w:widowControl/>
              <w:spacing w:line="220" w:lineRule="exact"/>
              <w:ind w:firstLine="3108" w:firstLineChars="1400"/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</w:p>
          <w:p w14:paraId="06833A09">
            <w:pPr>
              <w:widowControl/>
              <w:spacing w:line="220" w:lineRule="exact"/>
              <w:ind w:firstLine="2886" w:firstLineChars="1300"/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月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pacing w:val="11"/>
                <w:kern w:val="0"/>
                <w:sz w:val="20"/>
                <w:szCs w:val="20"/>
              </w:rPr>
              <w:t>日</w:t>
            </w:r>
          </w:p>
        </w:tc>
      </w:tr>
    </w:tbl>
    <w:p w14:paraId="501A112A">
      <w:pPr>
        <w:widowControl/>
        <w:spacing w:line="220" w:lineRule="exact"/>
        <w:rPr>
          <w:rFonts w:ascii="宋体" w:hAnsi="宋体" w:cs="宋体"/>
          <w:color w:val="000000"/>
          <w:spacing w:val="11"/>
          <w:kern w:val="0"/>
          <w:sz w:val="18"/>
          <w:szCs w:val="18"/>
        </w:rPr>
      </w:pPr>
    </w:p>
    <w:p w14:paraId="4477E069">
      <w:pPr>
        <w:widowControl/>
        <w:spacing w:line="560" w:lineRule="exact"/>
        <w:jc w:val="left"/>
        <w:rPr>
          <w:rFonts w:hint="eastAsia" w:ascii="仿宋_GB2312" w:eastAsia="仿宋_GB2312"/>
          <w:color w:val="000000"/>
          <w:sz w:val="32"/>
          <w:szCs w:val="32"/>
        </w:rPr>
        <w:sectPr>
          <w:pgSz w:w="11906" w:h="16838"/>
          <w:pgMar w:top="1276" w:right="1588" w:bottom="1276" w:left="1588" w:header="851" w:footer="992" w:gutter="0"/>
          <w:cols w:space="720" w:num="1"/>
          <w:docGrid w:type="lines" w:linePitch="312" w:charSpace="0"/>
        </w:sectPr>
      </w:pPr>
    </w:p>
    <w:p w14:paraId="5BDAA0FD"/>
    <w:sectPr>
      <w:pgSz w:w="11906" w:h="16838"/>
      <w:pgMar w:top="1276" w:right="1588" w:bottom="1276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87C38E-9674-4F30-A699-3897BDFD58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0E6DF62-9D2C-4FFB-8669-2A545A12B60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08CB9CD-8A1C-4620-98C5-6313FA921B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B01B34D-65A5-4350-97C0-DDEFDE81B3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F4B90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053E3BB5">
    <w:pPr>
      <w:pStyle w:val="2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78679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C5999"/>
    <w:rsid w:val="10F26A6B"/>
    <w:rsid w:val="118B6FA0"/>
    <w:rsid w:val="12647328"/>
    <w:rsid w:val="127B5F67"/>
    <w:rsid w:val="129B7F1C"/>
    <w:rsid w:val="2F1017A4"/>
    <w:rsid w:val="308367D5"/>
    <w:rsid w:val="4A2E58EC"/>
    <w:rsid w:val="4FED507E"/>
    <w:rsid w:val="59A67917"/>
    <w:rsid w:val="5E6C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487</Words>
  <Characters>565</Characters>
  <Lines>0</Lines>
  <Paragraphs>0</Paragraphs>
  <TotalTime>1</TotalTime>
  <ScaleCrop>false</ScaleCrop>
  <LinksUpToDate>false</LinksUpToDate>
  <CharactersWithSpaces>583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2025-09-15T03:55:00Z</dcterms:created>
  <dc:creator> ..Zhao❄灰灰</dc:creator>
  <cp:lastModifiedBy> ..Zhao❄灰灰</cp:lastModifiedBy>
  <dcterms:modified xsi:type="dcterms:W3CDTF">2026-09-08T03:15:12Z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ICV">
    <vt:lpwstr>D4F742FCAAF54B0F993D6A6157094215_13</vt:lpwstr>
  </property>
  <property fmtid="{D5CDD505-2E9C-101B-9397-08002B2CF9AE}" pid="4" name="KSOTemplateDocerSaveRecord">
    <vt:lpwstr>eyJoZGlkIjoiZWVmYzQwNjE1NTI0NTBjY2E2OTdlODU3Y2JlMTQ4ZjIiLCJ1c2VySWQiOiIyMjg3MjQ2NDAifQ==</vt:lpwstr>
  </property>
</Properties>
</file>